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5D380" w14:textId="4F486387" w:rsidR="0043233B" w:rsidRPr="004E2C66" w:rsidRDefault="00875CA9">
      <w:pPr>
        <w:pStyle w:val="Title"/>
        <w:spacing w:line="276" w:lineRule="auto"/>
        <w:jc w:val="center"/>
        <w:rPr>
          <w:rFonts w:ascii="Times New Roman" w:eastAsia="Times New Roman" w:hAnsi="Times New Roman" w:cs="Times New Roman"/>
          <w:color w:val="000000" w:themeColor="text1"/>
          <w:sz w:val="40"/>
          <w:szCs w:val="40"/>
        </w:rPr>
      </w:pPr>
      <w:bookmarkStart w:id="0" w:name="_5rnvnrvtofff" w:colFirst="0" w:colLast="0"/>
      <w:bookmarkEnd w:id="0"/>
      <w:r w:rsidRPr="004E2C66">
        <w:rPr>
          <w:rFonts w:ascii="Times New Roman" w:eastAsia="Times New Roman" w:hAnsi="Times New Roman" w:cs="Times New Roman"/>
          <w:color w:val="000000" w:themeColor="text1"/>
          <w:sz w:val="40"/>
          <w:szCs w:val="40"/>
        </w:rPr>
        <w:t xml:space="preserve">BIOS 4460 </w:t>
      </w:r>
      <w:r w:rsidR="00A952D3" w:rsidRPr="004E2C66">
        <w:rPr>
          <w:rFonts w:ascii="Times New Roman" w:eastAsia="Times New Roman" w:hAnsi="Times New Roman" w:cs="Times New Roman"/>
          <w:color w:val="000000" w:themeColor="text1"/>
          <w:sz w:val="40"/>
          <w:szCs w:val="40"/>
        </w:rPr>
        <w:t>E</w:t>
      </w:r>
      <w:r w:rsidRPr="004E2C66">
        <w:rPr>
          <w:rFonts w:ascii="Times New Roman" w:eastAsia="Times New Roman" w:hAnsi="Times New Roman" w:cs="Times New Roman"/>
          <w:color w:val="000000" w:themeColor="text1"/>
          <w:sz w:val="40"/>
          <w:szCs w:val="40"/>
        </w:rPr>
        <w:t xml:space="preserve"> – </w:t>
      </w:r>
      <w:r w:rsidR="00A952D3" w:rsidRPr="004E2C66">
        <w:rPr>
          <w:rFonts w:ascii="Times New Roman" w:eastAsia="Times New Roman" w:hAnsi="Times New Roman" w:cs="Times New Roman"/>
          <w:color w:val="000000" w:themeColor="text1"/>
          <w:sz w:val="40"/>
          <w:szCs w:val="40"/>
        </w:rPr>
        <w:t>Spring 2022</w:t>
      </w:r>
    </w:p>
    <w:p w14:paraId="503A5D9C" w14:textId="22DDC1E9" w:rsidR="0043233B" w:rsidRPr="004E2C66" w:rsidRDefault="00875CA9" w:rsidP="000E2515">
      <w:pPr>
        <w:pStyle w:val="Title"/>
        <w:spacing w:line="276" w:lineRule="auto"/>
        <w:jc w:val="center"/>
        <w:rPr>
          <w:rFonts w:ascii="Times New Roman" w:eastAsia="Times New Roman" w:hAnsi="Times New Roman" w:cs="Times New Roman"/>
          <w:color w:val="000000" w:themeColor="text1"/>
          <w:sz w:val="40"/>
          <w:szCs w:val="40"/>
        </w:rPr>
      </w:pPr>
      <w:bookmarkStart w:id="1" w:name="_6ng8wdro9lgz" w:colFirst="0" w:colLast="0"/>
      <w:bookmarkEnd w:id="1"/>
      <w:r w:rsidRPr="004E2C66">
        <w:rPr>
          <w:rFonts w:ascii="Times New Roman" w:eastAsia="Times New Roman" w:hAnsi="Times New Roman" w:cs="Times New Roman"/>
          <w:color w:val="000000" w:themeColor="text1"/>
          <w:sz w:val="40"/>
          <w:szCs w:val="40"/>
        </w:rPr>
        <w:t>Communicating Biological Research</w:t>
      </w:r>
      <w:bookmarkStart w:id="2" w:name="_szb3ag4d4k8p" w:colFirst="0" w:colLast="0"/>
      <w:bookmarkEnd w:id="2"/>
    </w:p>
    <w:p w14:paraId="5121F616" w14:textId="3E91FB70" w:rsidR="0043233B" w:rsidRPr="004B7610" w:rsidRDefault="00D65C25">
      <w:pPr>
        <w:pStyle w:val="Heading2"/>
        <w:spacing w:line="276" w:lineRule="auto"/>
        <w:rPr>
          <w:rFonts w:ascii="Times New Roman" w:eastAsia="Times New Roman" w:hAnsi="Times New Roman" w:cs="Times New Roman"/>
          <w:b/>
          <w:bCs/>
          <w:color w:val="000000" w:themeColor="text1"/>
          <w:sz w:val="24"/>
          <w:szCs w:val="24"/>
        </w:rPr>
      </w:pPr>
      <w:bookmarkStart w:id="3" w:name="_jacpkgjfo19" w:colFirst="0" w:colLast="0"/>
      <w:bookmarkStart w:id="4" w:name="_27qy86wod34k" w:colFirst="0" w:colLast="0"/>
      <w:bookmarkEnd w:id="3"/>
      <w:bookmarkEnd w:id="4"/>
      <w:r w:rsidRPr="004B7610">
        <w:rPr>
          <w:rFonts w:ascii="Times New Roman" w:eastAsia="Times New Roman" w:hAnsi="Times New Roman" w:cs="Times New Roman"/>
          <w:b/>
          <w:bCs/>
          <w:color w:val="000000" w:themeColor="text1"/>
          <w:sz w:val="24"/>
          <w:szCs w:val="24"/>
        </w:rPr>
        <w:t xml:space="preserve">Course mode and </w:t>
      </w:r>
      <w:r w:rsidR="00650334" w:rsidRPr="004B7610">
        <w:rPr>
          <w:rFonts w:ascii="Times New Roman" w:eastAsia="Times New Roman" w:hAnsi="Times New Roman" w:cs="Times New Roman"/>
          <w:b/>
          <w:bCs/>
          <w:color w:val="000000" w:themeColor="text1"/>
          <w:sz w:val="24"/>
          <w:szCs w:val="24"/>
        </w:rPr>
        <w:t xml:space="preserve">collective responsibility </w:t>
      </w:r>
      <w:r w:rsidR="00842025" w:rsidRPr="004B7610">
        <w:rPr>
          <w:rFonts w:ascii="Times New Roman" w:eastAsia="Times New Roman" w:hAnsi="Times New Roman" w:cs="Times New Roman"/>
          <w:b/>
          <w:bCs/>
          <w:color w:val="000000" w:themeColor="text1"/>
          <w:sz w:val="24"/>
          <w:szCs w:val="24"/>
        </w:rPr>
        <w:t>for</w:t>
      </w:r>
      <w:r w:rsidR="00650334" w:rsidRPr="004B7610">
        <w:rPr>
          <w:rFonts w:ascii="Times New Roman" w:eastAsia="Times New Roman" w:hAnsi="Times New Roman" w:cs="Times New Roman"/>
          <w:b/>
          <w:bCs/>
          <w:color w:val="000000" w:themeColor="text1"/>
          <w:sz w:val="24"/>
          <w:szCs w:val="24"/>
        </w:rPr>
        <w:t xml:space="preserve"> learning and health</w:t>
      </w:r>
    </w:p>
    <w:p w14:paraId="1EEA8CAD" w14:textId="713134DD" w:rsidR="0043233B" w:rsidRPr="004E2C66" w:rsidRDefault="00875CA9">
      <w:pPr>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We</w:t>
      </w:r>
      <w:r w:rsidR="00EC6B03">
        <w:rPr>
          <w:rFonts w:ascii="Times New Roman" w:eastAsia="Times New Roman" w:hAnsi="Times New Roman" w:cs="Times New Roman"/>
          <w:color w:val="000000" w:themeColor="text1"/>
        </w:rPr>
        <w:t xml:space="preserve">lcome to BIOS 4460!  </w:t>
      </w:r>
      <w:r w:rsidR="001E5189">
        <w:rPr>
          <w:rFonts w:ascii="Times New Roman" w:eastAsia="Times New Roman" w:hAnsi="Times New Roman" w:cs="Times New Roman"/>
          <w:color w:val="000000" w:themeColor="text1"/>
        </w:rPr>
        <w:t xml:space="preserve">As one of the final courses in the </w:t>
      </w:r>
      <w:proofErr w:type="gramStart"/>
      <w:r w:rsidR="001E5189">
        <w:rPr>
          <w:rFonts w:ascii="Times New Roman" w:eastAsia="Times New Roman" w:hAnsi="Times New Roman" w:cs="Times New Roman"/>
          <w:color w:val="000000" w:themeColor="text1"/>
        </w:rPr>
        <w:t>Biology</w:t>
      </w:r>
      <w:proofErr w:type="gramEnd"/>
      <w:r w:rsidR="001E5189">
        <w:rPr>
          <w:rFonts w:ascii="Times New Roman" w:eastAsia="Times New Roman" w:hAnsi="Times New Roman" w:cs="Times New Roman"/>
          <w:color w:val="000000" w:themeColor="text1"/>
        </w:rPr>
        <w:t xml:space="preserve"> major, this course </w:t>
      </w:r>
      <w:r w:rsidR="00A346E1">
        <w:rPr>
          <w:rFonts w:ascii="Times New Roman" w:eastAsia="Times New Roman" w:hAnsi="Times New Roman" w:cs="Times New Roman"/>
          <w:color w:val="000000" w:themeColor="text1"/>
        </w:rPr>
        <w:t xml:space="preserve">is one of your last opportunities to </w:t>
      </w:r>
      <w:r w:rsidR="00CC43D8">
        <w:rPr>
          <w:rFonts w:ascii="Times New Roman" w:eastAsia="Times New Roman" w:hAnsi="Times New Roman" w:cs="Times New Roman"/>
          <w:color w:val="000000" w:themeColor="text1"/>
        </w:rPr>
        <w:t>interact with peers and faculty</w:t>
      </w:r>
      <w:r w:rsidR="00A346E1">
        <w:rPr>
          <w:rFonts w:ascii="Times New Roman" w:eastAsia="Times New Roman" w:hAnsi="Times New Roman" w:cs="Times New Roman"/>
          <w:color w:val="000000" w:themeColor="text1"/>
        </w:rPr>
        <w:t xml:space="preserve"> who will remain part of your</w:t>
      </w:r>
      <w:r w:rsidR="00CC43D8">
        <w:rPr>
          <w:rFonts w:ascii="Times New Roman" w:eastAsia="Times New Roman" w:hAnsi="Times New Roman" w:cs="Times New Roman"/>
          <w:color w:val="000000" w:themeColor="text1"/>
        </w:rPr>
        <w:t xml:space="preserve"> professional network throughout your career.  </w:t>
      </w:r>
      <w:r w:rsidR="00886D0F">
        <w:rPr>
          <w:rFonts w:ascii="Times New Roman" w:eastAsia="Times New Roman" w:hAnsi="Times New Roman" w:cs="Times New Roman"/>
          <w:color w:val="000000" w:themeColor="text1"/>
        </w:rPr>
        <w:t>I hope w</w:t>
      </w:r>
      <w:r w:rsidR="00BB3557">
        <w:rPr>
          <w:rFonts w:ascii="Times New Roman" w:eastAsia="Times New Roman" w:hAnsi="Times New Roman" w:cs="Times New Roman"/>
          <w:color w:val="000000" w:themeColor="text1"/>
        </w:rPr>
        <w:t>e can</w:t>
      </w:r>
      <w:r w:rsidRPr="004E2C66">
        <w:rPr>
          <w:rFonts w:ascii="Times New Roman" w:eastAsia="Times New Roman" w:hAnsi="Times New Roman" w:cs="Times New Roman"/>
          <w:color w:val="000000" w:themeColor="text1"/>
        </w:rPr>
        <w:t xml:space="preserve"> all agree that the best way </w:t>
      </w:r>
      <w:r w:rsidR="00BB3557">
        <w:rPr>
          <w:rFonts w:ascii="Times New Roman" w:eastAsia="Times New Roman" w:hAnsi="Times New Roman" w:cs="Times New Roman"/>
          <w:color w:val="000000" w:themeColor="text1"/>
        </w:rPr>
        <w:t>grow relationships and learn</w:t>
      </w:r>
      <w:r w:rsidRPr="004E2C66">
        <w:rPr>
          <w:rFonts w:ascii="Times New Roman" w:eastAsia="Times New Roman" w:hAnsi="Times New Roman" w:cs="Times New Roman"/>
          <w:color w:val="000000" w:themeColor="text1"/>
        </w:rPr>
        <w:t xml:space="preserve"> is face-to-face. </w:t>
      </w:r>
      <w:r w:rsidR="003A1397">
        <w:rPr>
          <w:rFonts w:ascii="Times New Roman" w:eastAsia="Times New Roman" w:hAnsi="Times New Roman" w:cs="Times New Roman"/>
          <w:color w:val="000000" w:themeColor="text1"/>
        </w:rPr>
        <w:t xml:space="preserve">Unfortunately, infection rates could </w:t>
      </w:r>
      <w:r w:rsidR="00966487">
        <w:rPr>
          <w:rFonts w:ascii="Times New Roman" w:eastAsia="Times New Roman" w:hAnsi="Times New Roman" w:cs="Times New Roman"/>
          <w:color w:val="000000" w:themeColor="text1"/>
        </w:rPr>
        <w:t>necessitate a change in delivery mode</w:t>
      </w:r>
      <w:r w:rsidR="00981E83">
        <w:rPr>
          <w:rFonts w:ascii="Times New Roman" w:eastAsia="Times New Roman" w:hAnsi="Times New Roman" w:cs="Times New Roman"/>
          <w:color w:val="000000" w:themeColor="text1"/>
        </w:rPr>
        <w:t xml:space="preserve"> at any time</w:t>
      </w:r>
      <w:r w:rsidRPr="004E2C66">
        <w:rPr>
          <w:rFonts w:ascii="Times New Roman" w:eastAsia="Times New Roman" w:hAnsi="Times New Roman" w:cs="Times New Roman"/>
          <w:color w:val="000000" w:themeColor="text1"/>
        </w:rPr>
        <w:t>. Whether we meet in-person versus remotely could change depending upon health status of individuals in classroom. You have a definite stake in your personal health and the community’s health</w:t>
      </w:r>
      <w:r w:rsidR="00B3232B">
        <w:rPr>
          <w:rFonts w:ascii="Times New Roman" w:eastAsia="Times New Roman" w:hAnsi="Times New Roman" w:cs="Times New Roman"/>
          <w:color w:val="000000" w:themeColor="text1"/>
        </w:rPr>
        <w:t xml:space="preserve"> and</w:t>
      </w:r>
      <w:r w:rsidR="00981E83">
        <w:rPr>
          <w:rFonts w:ascii="Times New Roman" w:eastAsia="Times New Roman" w:hAnsi="Times New Roman" w:cs="Times New Roman"/>
          <w:color w:val="000000" w:themeColor="text1"/>
        </w:rPr>
        <w:t xml:space="preserve"> </w:t>
      </w:r>
      <w:r w:rsidR="00914A31">
        <w:rPr>
          <w:rFonts w:ascii="Times New Roman" w:eastAsia="Times New Roman" w:hAnsi="Times New Roman" w:cs="Times New Roman"/>
          <w:color w:val="000000" w:themeColor="text1"/>
        </w:rPr>
        <w:t>taking a layered approach has been shown to be effective in mitigating spread.</w:t>
      </w:r>
    </w:p>
    <w:p w14:paraId="272384CB" w14:textId="77777777" w:rsidR="0043233B" w:rsidRPr="004E2C66" w:rsidRDefault="0043233B">
      <w:pPr>
        <w:rPr>
          <w:rFonts w:ascii="Times New Roman" w:eastAsia="Times New Roman" w:hAnsi="Times New Roman" w:cs="Times New Roman"/>
          <w:color w:val="000000" w:themeColor="text1"/>
        </w:rPr>
      </w:pPr>
    </w:p>
    <w:p w14:paraId="23F91FEC" w14:textId="77777777" w:rsidR="0065504D" w:rsidRDefault="0065504D">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Layered approach:</w:t>
      </w:r>
    </w:p>
    <w:p w14:paraId="1C5FB1A5" w14:textId="727E9413" w:rsidR="0065504D" w:rsidRDefault="00990748" w:rsidP="0065504D">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Everyone</w:t>
      </w:r>
      <w:r w:rsidR="00875CA9" w:rsidRPr="0065504D">
        <w:rPr>
          <w:rFonts w:ascii="Times New Roman" w:eastAsia="Times New Roman" w:hAnsi="Times New Roman" w:cs="Times New Roman"/>
          <w:color w:val="000000" w:themeColor="text1"/>
        </w:rPr>
        <w:t xml:space="preserve"> who is eligible </w:t>
      </w:r>
      <w:r>
        <w:rPr>
          <w:rFonts w:ascii="Times New Roman" w:eastAsia="Times New Roman" w:hAnsi="Times New Roman" w:cs="Times New Roman"/>
          <w:color w:val="000000" w:themeColor="text1"/>
        </w:rPr>
        <w:t>should</w:t>
      </w:r>
      <w:r w:rsidR="00875CA9" w:rsidRPr="0065504D">
        <w:rPr>
          <w:rFonts w:ascii="Times New Roman" w:eastAsia="Times New Roman" w:hAnsi="Times New Roman" w:cs="Times New Roman"/>
          <w:color w:val="000000" w:themeColor="text1"/>
        </w:rPr>
        <w:t xml:space="preserve"> be vaccinated</w:t>
      </w:r>
      <w:r w:rsidR="004B7610" w:rsidRPr="0065504D">
        <w:rPr>
          <w:rFonts w:ascii="Times New Roman" w:eastAsia="Times New Roman" w:hAnsi="Times New Roman" w:cs="Times New Roman"/>
          <w:color w:val="000000" w:themeColor="text1"/>
        </w:rPr>
        <w:t xml:space="preserve"> and boosted</w:t>
      </w:r>
      <w:r w:rsidR="00875CA9" w:rsidRPr="0065504D">
        <w:rPr>
          <w:rFonts w:ascii="Times New Roman" w:eastAsia="Times New Roman" w:hAnsi="Times New Roman" w:cs="Times New Roman"/>
          <w:color w:val="000000" w:themeColor="text1"/>
        </w:rPr>
        <w:t xml:space="preserve">; vaccination significantly reduces likelihood of severe disease, including from the </w:t>
      </w:r>
      <w:r w:rsidR="00B46312" w:rsidRPr="0065504D">
        <w:rPr>
          <w:rFonts w:ascii="Times New Roman" w:eastAsia="Times New Roman" w:hAnsi="Times New Roman" w:cs="Times New Roman"/>
          <w:color w:val="000000" w:themeColor="text1"/>
        </w:rPr>
        <w:t>omicron</w:t>
      </w:r>
      <w:r w:rsidR="00875CA9" w:rsidRPr="0065504D">
        <w:rPr>
          <w:rFonts w:ascii="Times New Roman" w:eastAsia="Times New Roman" w:hAnsi="Times New Roman" w:cs="Times New Roman"/>
          <w:color w:val="000000" w:themeColor="text1"/>
        </w:rPr>
        <w:t xml:space="preserve"> variant of SARS-CoV-2. </w:t>
      </w:r>
    </w:p>
    <w:p w14:paraId="01F48993" w14:textId="2D0D15D3" w:rsidR="0065504D" w:rsidRDefault="00875CA9" w:rsidP="0065504D">
      <w:pPr>
        <w:pStyle w:val="ListParagraph"/>
        <w:numPr>
          <w:ilvl w:val="0"/>
          <w:numId w:val="5"/>
        </w:numPr>
        <w:rPr>
          <w:rFonts w:ascii="Times New Roman" w:eastAsia="Times New Roman" w:hAnsi="Times New Roman" w:cs="Times New Roman"/>
          <w:color w:val="000000" w:themeColor="text1"/>
        </w:rPr>
      </w:pPr>
      <w:r w:rsidRPr="0065504D">
        <w:rPr>
          <w:rFonts w:ascii="Times New Roman" w:eastAsia="Times New Roman" w:hAnsi="Times New Roman" w:cs="Times New Roman"/>
          <w:color w:val="000000" w:themeColor="text1"/>
        </w:rPr>
        <w:t xml:space="preserve">Because the </w:t>
      </w:r>
      <w:r w:rsidR="00B46312" w:rsidRPr="0065504D">
        <w:rPr>
          <w:rFonts w:ascii="Times New Roman" w:eastAsia="Times New Roman" w:hAnsi="Times New Roman" w:cs="Times New Roman"/>
          <w:color w:val="000000" w:themeColor="text1"/>
        </w:rPr>
        <w:t xml:space="preserve">omicron </w:t>
      </w:r>
      <w:r w:rsidRPr="0065504D">
        <w:rPr>
          <w:rFonts w:ascii="Times New Roman" w:eastAsia="Times New Roman" w:hAnsi="Times New Roman" w:cs="Times New Roman"/>
          <w:color w:val="000000" w:themeColor="text1"/>
        </w:rPr>
        <w:t xml:space="preserve">variant can be spread by vaccinated individuals, </w:t>
      </w:r>
      <w:r w:rsidR="000C11FD" w:rsidRPr="0065504D">
        <w:rPr>
          <w:rFonts w:ascii="Times New Roman" w:eastAsia="Times New Roman" w:hAnsi="Times New Roman" w:cs="Times New Roman"/>
          <w:color w:val="000000" w:themeColor="text1"/>
        </w:rPr>
        <w:t>I</w:t>
      </w:r>
      <w:r w:rsidRPr="0065504D">
        <w:rPr>
          <w:rFonts w:ascii="Times New Roman" w:eastAsia="Times New Roman" w:hAnsi="Times New Roman" w:cs="Times New Roman"/>
          <w:color w:val="000000" w:themeColor="text1"/>
        </w:rPr>
        <w:t xml:space="preserve"> also expect that everyone who </w:t>
      </w:r>
      <w:r w:rsidR="00990748">
        <w:rPr>
          <w:rFonts w:ascii="Times New Roman" w:eastAsia="Times New Roman" w:hAnsi="Times New Roman" w:cs="Times New Roman"/>
          <w:color w:val="000000" w:themeColor="text1"/>
        </w:rPr>
        <w:t>should</w:t>
      </w:r>
      <w:r w:rsidRPr="0065504D">
        <w:rPr>
          <w:rFonts w:ascii="Times New Roman" w:eastAsia="Times New Roman" w:hAnsi="Times New Roman" w:cs="Times New Roman"/>
          <w:color w:val="000000" w:themeColor="text1"/>
        </w:rPr>
        <w:t xml:space="preserve"> wear a mask, correctly covering mouth and nose, when </w:t>
      </w:r>
      <w:r w:rsidR="00990748">
        <w:rPr>
          <w:rFonts w:ascii="Times New Roman" w:eastAsia="Times New Roman" w:hAnsi="Times New Roman" w:cs="Times New Roman"/>
          <w:color w:val="000000" w:themeColor="text1"/>
        </w:rPr>
        <w:t>in the classroom.</w:t>
      </w:r>
    </w:p>
    <w:p w14:paraId="03E19936" w14:textId="77777777" w:rsidR="0065504D" w:rsidRDefault="00766B1F" w:rsidP="0065504D">
      <w:pPr>
        <w:pStyle w:val="ListParagraph"/>
        <w:numPr>
          <w:ilvl w:val="0"/>
          <w:numId w:val="5"/>
        </w:numPr>
        <w:rPr>
          <w:rFonts w:ascii="Times New Roman" w:eastAsia="Times New Roman" w:hAnsi="Times New Roman" w:cs="Times New Roman"/>
          <w:color w:val="000000" w:themeColor="text1"/>
        </w:rPr>
      </w:pPr>
      <w:r w:rsidRPr="0065504D">
        <w:rPr>
          <w:rFonts w:ascii="Times New Roman" w:eastAsia="Times New Roman" w:hAnsi="Times New Roman" w:cs="Times New Roman"/>
          <w:color w:val="000000" w:themeColor="text1"/>
        </w:rPr>
        <w:t>Georgia Tech has improved airflow and filtration in classroom buildings</w:t>
      </w:r>
      <w:r w:rsidR="0065504D">
        <w:rPr>
          <w:rFonts w:ascii="Times New Roman" w:eastAsia="Times New Roman" w:hAnsi="Times New Roman" w:cs="Times New Roman"/>
          <w:color w:val="000000" w:themeColor="text1"/>
        </w:rPr>
        <w:t>.</w:t>
      </w:r>
      <w:r w:rsidRPr="0065504D">
        <w:rPr>
          <w:rFonts w:ascii="Times New Roman" w:eastAsia="Times New Roman" w:hAnsi="Times New Roman" w:cs="Times New Roman"/>
          <w:color w:val="000000" w:themeColor="text1"/>
        </w:rPr>
        <w:t xml:space="preserve"> </w:t>
      </w:r>
    </w:p>
    <w:p w14:paraId="3E26355A" w14:textId="77777777" w:rsidR="0065504D" w:rsidRDefault="0065504D" w:rsidP="0065504D">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00766B1F" w:rsidRPr="0065504D">
        <w:rPr>
          <w:rFonts w:ascii="Times New Roman" w:eastAsia="Times New Roman" w:hAnsi="Times New Roman" w:cs="Times New Roman"/>
          <w:color w:val="000000" w:themeColor="text1"/>
        </w:rPr>
        <w:t xml:space="preserve">s of the writing of this syllabus, our enrollment numbers are low enough to spread out in our classroom. </w:t>
      </w:r>
    </w:p>
    <w:p w14:paraId="2417E823" w14:textId="4AB934AA" w:rsidR="0043233B" w:rsidRPr="0065504D" w:rsidRDefault="00875CA9" w:rsidP="0065504D">
      <w:pPr>
        <w:pStyle w:val="ListParagraph"/>
        <w:numPr>
          <w:ilvl w:val="0"/>
          <w:numId w:val="5"/>
        </w:numPr>
        <w:rPr>
          <w:rFonts w:ascii="Times New Roman" w:eastAsia="Times New Roman" w:hAnsi="Times New Roman" w:cs="Times New Roman"/>
          <w:color w:val="000000" w:themeColor="text1"/>
        </w:rPr>
      </w:pPr>
      <w:r w:rsidRPr="0065504D">
        <w:rPr>
          <w:rFonts w:ascii="Times New Roman" w:eastAsia="Times New Roman" w:hAnsi="Times New Roman" w:cs="Times New Roman"/>
          <w:color w:val="000000" w:themeColor="text1"/>
        </w:rPr>
        <w:t xml:space="preserve">Weekly asymptomatic surveillance testing should be part of everyone's regular routine, regardless of vaccination status. Pick a time each week to get tested, and book it into your calendar. Details are here: </w:t>
      </w:r>
      <w:hyperlink r:id="rId5">
        <w:r w:rsidRPr="0065504D">
          <w:rPr>
            <w:rFonts w:ascii="Times New Roman" w:eastAsia="Times New Roman" w:hAnsi="Times New Roman" w:cs="Times New Roman"/>
            <w:color w:val="000000" w:themeColor="text1"/>
            <w:u w:val="single"/>
          </w:rPr>
          <w:t>https://health.gatech.edu/coronavirus/testing</w:t>
        </w:r>
      </w:hyperlink>
      <w:r w:rsidRPr="0065504D">
        <w:rPr>
          <w:rFonts w:ascii="Times New Roman" w:eastAsia="Times New Roman" w:hAnsi="Times New Roman" w:cs="Times New Roman"/>
          <w:color w:val="000000" w:themeColor="text1"/>
        </w:rPr>
        <w:t>.</w:t>
      </w:r>
    </w:p>
    <w:p w14:paraId="31108A46" w14:textId="77777777" w:rsidR="0043233B" w:rsidRPr="004E2C66" w:rsidRDefault="0043233B">
      <w:pPr>
        <w:rPr>
          <w:rFonts w:ascii="Times New Roman" w:eastAsia="Times New Roman" w:hAnsi="Times New Roman" w:cs="Times New Roman"/>
          <w:color w:val="000000" w:themeColor="text1"/>
        </w:rPr>
      </w:pPr>
    </w:p>
    <w:p w14:paraId="24827DEA" w14:textId="77777777" w:rsidR="004B7610" w:rsidRDefault="004B7610" w:rsidP="004B7610">
      <w:pPr>
        <w:rPr>
          <w:rFonts w:ascii="Times New Roman" w:eastAsia="Times New Roman" w:hAnsi="Times New Roman" w:cs="Times New Roman"/>
          <w:b/>
          <w:color w:val="000000" w:themeColor="text1"/>
          <w:sz w:val="24"/>
          <w:szCs w:val="24"/>
        </w:rPr>
      </w:pPr>
      <w:bookmarkStart w:id="5" w:name="_2sqkt7i5p6y9" w:colFirst="0" w:colLast="0"/>
      <w:bookmarkEnd w:id="5"/>
      <w:r w:rsidRPr="004E2C66">
        <w:rPr>
          <w:rFonts w:ascii="Times New Roman" w:eastAsia="Times New Roman" w:hAnsi="Times New Roman" w:cs="Times New Roman"/>
          <w:b/>
          <w:color w:val="000000" w:themeColor="text1"/>
          <w:sz w:val="24"/>
          <w:szCs w:val="24"/>
        </w:rPr>
        <w:t>Format</w:t>
      </w:r>
      <w:r w:rsidRPr="004E2C66">
        <w:rPr>
          <w:rFonts w:ascii="Times New Roman" w:eastAsia="Times New Roman" w:hAnsi="Times New Roman" w:cs="Times New Roman"/>
          <w:color w:val="000000" w:themeColor="text1"/>
          <w:sz w:val="24"/>
          <w:szCs w:val="24"/>
        </w:rPr>
        <w:t xml:space="preserve">: </w:t>
      </w:r>
      <w:r w:rsidRPr="004E2C66">
        <w:rPr>
          <w:rFonts w:ascii="Times New Roman" w:eastAsia="Times New Roman" w:hAnsi="Times New Roman" w:cs="Times New Roman"/>
          <w:b/>
          <w:color w:val="000000" w:themeColor="text1"/>
          <w:sz w:val="24"/>
          <w:szCs w:val="24"/>
        </w:rPr>
        <w:t xml:space="preserve">BIOS 4460 E meets on Tuesdays from 5-5:50 pm in CULC 129 </w:t>
      </w:r>
    </w:p>
    <w:p w14:paraId="58936598" w14:textId="77777777" w:rsidR="004B7610" w:rsidRDefault="004B7610" w:rsidP="004B7610">
      <w:pPr>
        <w:rPr>
          <w:rFonts w:ascii="Times New Roman" w:eastAsia="Times New Roman" w:hAnsi="Times New Roman" w:cs="Times New Roman"/>
          <w:b/>
          <w:color w:val="000000" w:themeColor="text1"/>
          <w:sz w:val="24"/>
          <w:szCs w:val="24"/>
        </w:rPr>
      </w:pPr>
    </w:p>
    <w:p w14:paraId="62956DCE" w14:textId="3D253C9F" w:rsidR="0043233B" w:rsidRPr="004B7610" w:rsidRDefault="00875CA9" w:rsidP="004B7610">
      <w:pPr>
        <w:rPr>
          <w:rFonts w:ascii="Times New Roman" w:eastAsia="Times New Roman" w:hAnsi="Times New Roman" w:cs="Times New Roman"/>
          <w:b/>
          <w:strike/>
          <w:color w:val="000000" w:themeColor="text1"/>
          <w:sz w:val="24"/>
          <w:szCs w:val="24"/>
        </w:rPr>
      </w:pPr>
      <w:r w:rsidRPr="004E2C66">
        <w:rPr>
          <w:rFonts w:ascii="Times New Roman" w:eastAsia="Times New Roman" w:hAnsi="Times New Roman" w:cs="Times New Roman"/>
          <w:b/>
          <w:i/>
          <w:color w:val="000000" w:themeColor="text1"/>
          <w:sz w:val="24"/>
          <w:szCs w:val="24"/>
        </w:rPr>
        <w:t>In</w:t>
      </w:r>
      <w:r w:rsidR="004B7610">
        <w:rPr>
          <w:rFonts w:ascii="Times New Roman" w:eastAsia="Times New Roman" w:hAnsi="Times New Roman" w:cs="Times New Roman"/>
          <w:b/>
          <w:i/>
          <w:color w:val="000000" w:themeColor="text1"/>
          <w:sz w:val="24"/>
          <w:szCs w:val="24"/>
        </w:rPr>
        <w:t>st</w:t>
      </w:r>
      <w:r w:rsidRPr="004E2C66">
        <w:rPr>
          <w:rFonts w:ascii="Times New Roman" w:eastAsia="Times New Roman" w:hAnsi="Times New Roman" w:cs="Times New Roman"/>
          <w:b/>
          <w:i/>
          <w:color w:val="000000" w:themeColor="text1"/>
          <w:sz w:val="24"/>
          <w:szCs w:val="24"/>
        </w:rPr>
        <w:t>ructor</w:t>
      </w:r>
      <w:r w:rsidRPr="004E2C66">
        <w:rPr>
          <w:rFonts w:ascii="Times New Roman" w:eastAsia="Times New Roman" w:hAnsi="Times New Roman" w:cs="Times New Roman"/>
          <w:i/>
          <w:color w:val="000000" w:themeColor="text1"/>
          <w:sz w:val="24"/>
          <w:szCs w:val="24"/>
        </w:rPr>
        <w:t xml:space="preserve">: </w:t>
      </w:r>
    </w:p>
    <w:p w14:paraId="19A25187" w14:textId="7650EAE7" w:rsidR="0043233B" w:rsidRPr="004E2C66" w:rsidRDefault="00B46312">
      <w:p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 xml:space="preserve">Jennifer </w:t>
      </w:r>
      <w:proofErr w:type="spellStart"/>
      <w:r w:rsidRPr="004E2C66">
        <w:rPr>
          <w:rFonts w:ascii="Times New Roman" w:eastAsia="Times New Roman" w:hAnsi="Times New Roman" w:cs="Times New Roman"/>
          <w:color w:val="000000" w:themeColor="text1"/>
        </w:rPr>
        <w:t>Leavey</w:t>
      </w:r>
      <w:proofErr w:type="spellEnd"/>
    </w:p>
    <w:p w14:paraId="031E6BC8" w14:textId="77F6A76F" w:rsidR="0043233B" w:rsidRPr="004E2C66" w:rsidRDefault="00875CA9">
      <w:p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 xml:space="preserve">Email: </w:t>
      </w:r>
      <w:hyperlink r:id="rId6" w:history="1">
        <w:r w:rsidR="00B46312" w:rsidRPr="004E2C66">
          <w:rPr>
            <w:rStyle w:val="Hyperlink"/>
            <w:rFonts w:ascii="Times New Roman" w:eastAsia="Times New Roman" w:hAnsi="Times New Roman" w:cs="Times New Roman"/>
            <w:color w:val="000000" w:themeColor="text1"/>
          </w:rPr>
          <w:t>jennifer.leavey@biology.gatech.edu</w:t>
        </w:r>
      </w:hyperlink>
    </w:p>
    <w:p w14:paraId="411992ED" w14:textId="77777777" w:rsidR="0043233B" w:rsidRPr="004E2C66" w:rsidRDefault="00875CA9">
      <w:p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Pronouns: she/her/hers</w:t>
      </w:r>
    </w:p>
    <w:p w14:paraId="1C5794EA" w14:textId="49654578" w:rsidR="0043233B" w:rsidRPr="004B7610" w:rsidRDefault="00875CA9" w:rsidP="004B7610">
      <w:p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 xml:space="preserve">Office hours: I’m available on </w:t>
      </w:r>
      <w:proofErr w:type="spellStart"/>
      <w:r w:rsidRPr="004E2C66">
        <w:rPr>
          <w:rFonts w:ascii="Times New Roman" w:eastAsia="Times New Roman" w:hAnsi="Times New Roman" w:cs="Times New Roman"/>
          <w:color w:val="000000" w:themeColor="text1"/>
        </w:rPr>
        <w:t>BlueJeans</w:t>
      </w:r>
      <w:proofErr w:type="spellEnd"/>
      <w:r w:rsidRPr="004E2C66">
        <w:rPr>
          <w:rFonts w:ascii="Times New Roman" w:eastAsia="Times New Roman" w:hAnsi="Times New Roman" w:cs="Times New Roman"/>
          <w:color w:val="000000" w:themeColor="text1"/>
        </w:rPr>
        <w:t xml:space="preserve"> Tuesday 2-4 pm and by appointment (email for a meeting link). </w:t>
      </w:r>
    </w:p>
    <w:p w14:paraId="66F89179"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 </w:t>
      </w:r>
    </w:p>
    <w:p w14:paraId="68F1BF33"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b/>
          <w:i/>
          <w:color w:val="000000" w:themeColor="text1"/>
          <w:sz w:val="24"/>
          <w:szCs w:val="24"/>
        </w:rPr>
        <w:t>Course summary:</w:t>
      </w:r>
      <w:r w:rsidRPr="004E2C66">
        <w:rPr>
          <w:rFonts w:ascii="Times New Roman" w:eastAsia="Times New Roman" w:hAnsi="Times New Roman" w:cs="Times New Roman"/>
          <w:color w:val="000000" w:themeColor="text1"/>
          <w:sz w:val="24"/>
          <w:szCs w:val="24"/>
        </w:rPr>
        <w:t xml:space="preserve"> Biology students present seminars on recent research topics based on their own research experience and literature research.  This course will be structured similarly to an academic lab meeting, where effective participation and the ability to provide constructive criticism to your colleagues are fundamental.  The objectives for the course are for students to:</w:t>
      </w:r>
    </w:p>
    <w:p w14:paraId="1D40E51D" w14:textId="77777777" w:rsidR="0043233B" w:rsidRPr="004E2C66" w:rsidRDefault="00875CA9">
      <w:pPr>
        <w:numPr>
          <w:ilvl w:val="0"/>
          <w:numId w:val="3"/>
        </w:numPr>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4"/>
          <w:szCs w:val="24"/>
        </w:rPr>
        <w:t>develop oral and poster presentation skills on your own research</w:t>
      </w:r>
    </w:p>
    <w:p w14:paraId="5DA25E5A" w14:textId="77777777" w:rsidR="0043233B" w:rsidRPr="004E2C66" w:rsidRDefault="00875CA9">
      <w:pPr>
        <w:numPr>
          <w:ilvl w:val="0"/>
          <w:numId w:val="3"/>
        </w:numPr>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4"/>
          <w:szCs w:val="24"/>
        </w:rPr>
        <w:t>learn to engage an audience in a scientific topic through presentation</w:t>
      </w:r>
    </w:p>
    <w:p w14:paraId="390A9436" w14:textId="77777777" w:rsidR="0043233B" w:rsidRPr="004E2C66" w:rsidRDefault="00875CA9">
      <w:pPr>
        <w:numPr>
          <w:ilvl w:val="0"/>
          <w:numId w:val="3"/>
        </w:numPr>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4"/>
          <w:szCs w:val="24"/>
        </w:rPr>
        <w:t>critically present and discuss your research results</w:t>
      </w:r>
    </w:p>
    <w:p w14:paraId="65E4BC93" w14:textId="77777777" w:rsidR="0043233B" w:rsidRPr="004E2C66" w:rsidRDefault="00875CA9">
      <w:pPr>
        <w:numPr>
          <w:ilvl w:val="0"/>
          <w:numId w:val="3"/>
        </w:numPr>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4"/>
          <w:szCs w:val="24"/>
        </w:rPr>
        <w:t>put your biological findings in a broader scientific context</w:t>
      </w:r>
    </w:p>
    <w:p w14:paraId="13232EE5"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 </w:t>
      </w:r>
    </w:p>
    <w:p w14:paraId="47CAB25A"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These skills can be applied in a variety of possible future careers including: business (convincing supervisors of a new project idea, delivering results from a pilot project or clinical trial), medicine (informing colleagues about a medical case, teaching colleagues about a new </w:t>
      </w:r>
      <w:r w:rsidRPr="004E2C66">
        <w:rPr>
          <w:rFonts w:ascii="Times New Roman" w:eastAsia="Times New Roman" w:hAnsi="Times New Roman" w:cs="Times New Roman"/>
          <w:color w:val="000000" w:themeColor="text1"/>
          <w:sz w:val="24"/>
          <w:szCs w:val="24"/>
        </w:rPr>
        <w:lastRenderedPageBreak/>
        <w:t>treatment), government (testifying before elected officials about the importance of a research area, negotiating with bureaucrats about funding for science or education), and academia (presenting your own research in a faculty seminar or job interview, delivering a presentation at an international conference). We will also discuss strategies and techniques for scientific writing and interacting with other scientists in formal and informal meetings and conferences.</w:t>
      </w:r>
    </w:p>
    <w:p w14:paraId="4628F226"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 </w:t>
      </w:r>
    </w:p>
    <w:p w14:paraId="0FD2B270" w14:textId="0F844485"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b/>
          <w:color w:val="000000" w:themeColor="text1"/>
          <w:sz w:val="24"/>
          <w:szCs w:val="24"/>
        </w:rPr>
        <w:t>Pre- and Co-requisites</w:t>
      </w:r>
      <w:r w:rsidRPr="004E2C66">
        <w:rPr>
          <w:rFonts w:ascii="Times New Roman" w:eastAsia="Times New Roman" w:hAnsi="Times New Roman" w:cs="Times New Roman"/>
          <w:color w:val="000000" w:themeColor="text1"/>
          <w:sz w:val="24"/>
          <w:szCs w:val="24"/>
        </w:rPr>
        <w:t xml:space="preserve">: BIOS 4460 is a co-requisite for BIOS 4590 (Research Project Lab) because students will present their research from BIOS 4590 in the Communicating Biological Research course. Students who have chosen to take BIOS 4690 (Independent Research Project) as their Senior Research Experience will present their research from BIOS 4690 in Communicating Biological </w:t>
      </w:r>
      <w:proofErr w:type="gramStart"/>
      <w:r w:rsidRPr="004E2C66">
        <w:rPr>
          <w:rFonts w:ascii="Times New Roman" w:eastAsia="Times New Roman" w:hAnsi="Times New Roman" w:cs="Times New Roman"/>
          <w:color w:val="000000" w:themeColor="text1"/>
          <w:sz w:val="24"/>
          <w:szCs w:val="24"/>
        </w:rPr>
        <w:t>Science, and</w:t>
      </w:r>
      <w:proofErr w:type="gramEnd"/>
      <w:r w:rsidRPr="004E2C66">
        <w:rPr>
          <w:rFonts w:ascii="Times New Roman" w:eastAsia="Times New Roman" w:hAnsi="Times New Roman" w:cs="Times New Roman"/>
          <w:color w:val="000000" w:themeColor="text1"/>
          <w:sz w:val="24"/>
          <w:szCs w:val="24"/>
        </w:rPr>
        <w:t xml:space="preserve"> may enroll in BIOS 4460 concurrently or after completion of BIOS 4690.  </w:t>
      </w:r>
    </w:p>
    <w:p w14:paraId="039A3903" w14:textId="77777777" w:rsidR="00B46312" w:rsidRPr="004E2C66" w:rsidRDefault="00B46312">
      <w:pPr>
        <w:rPr>
          <w:rFonts w:ascii="Times New Roman" w:eastAsia="Times New Roman" w:hAnsi="Times New Roman" w:cs="Times New Roman"/>
          <w:b/>
          <w:color w:val="000000" w:themeColor="text1"/>
          <w:sz w:val="24"/>
          <w:szCs w:val="24"/>
        </w:rPr>
      </w:pPr>
    </w:p>
    <w:p w14:paraId="1C0356B3"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This course meets in person. Because this is a presentation- and discussion-based course, attendance and active participation are required. Given that we are working collaboratively to evaluate each other's presentations, there is no mechanism to “make-up” a class. While we expect each student to attend every class and to be present for the entire class, we are in a pandemic. If you are sick, in isolation for covid, or in quarantine for possible covid exposure, we ask that you NOT come to class. Instead, email the instructor immediately to communicate that you will not be in class and plan to participate remotely on a </w:t>
      </w:r>
      <w:proofErr w:type="spellStart"/>
      <w:r w:rsidRPr="004E2C66">
        <w:rPr>
          <w:rFonts w:ascii="Times New Roman" w:eastAsia="Times New Roman" w:hAnsi="Times New Roman" w:cs="Times New Roman"/>
          <w:color w:val="000000" w:themeColor="text1"/>
          <w:sz w:val="24"/>
          <w:szCs w:val="24"/>
        </w:rPr>
        <w:t>bluejeans</w:t>
      </w:r>
      <w:proofErr w:type="spellEnd"/>
      <w:r w:rsidRPr="004E2C66">
        <w:rPr>
          <w:rFonts w:ascii="Times New Roman" w:eastAsia="Times New Roman" w:hAnsi="Times New Roman" w:cs="Times New Roman"/>
          <w:color w:val="000000" w:themeColor="text1"/>
          <w:sz w:val="24"/>
          <w:szCs w:val="24"/>
        </w:rPr>
        <w:t xml:space="preserve"> session for that </w:t>
      </w:r>
      <w:proofErr w:type="gramStart"/>
      <w:r w:rsidRPr="004E2C66">
        <w:rPr>
          <w:rFonts w:ascii="Times New Roman" w:eastAsia="Times New Roman" w:hAnsi="Times New Roman" w:cs="Times New Roman"/>
          <w:color w:val="000000" w:themeColor="text1"/>
          <w:sz w:val="24"/>
          <w:szCs w:val="24"/>
        </w:rPr>
        <w:t>class, if</w:t>
      </w:r>
      <w:proofErr w:type="gramEnd"/>
      <w:r w:rsidRPr="004E2C66">
        <w:rPr>
          <w:rFonts w:ascii="Times New Roman" w:eastAsia="Times New Roman" w:hAnsi="Times New Roman" w:cs="Times New Roman"/>
          <w:color w:val="000000" w:themeColor="text1"/>
          <w:sz w:val="24"/>
          <w:szCs w:val="24"/>
        </w:rPr>
        <w:t xml:space="preserve"> you are well enough to do so. While far from ideal, this is the safest solution we can implement in the current circumstances.</w:t>
      </w:r>
    </w:p>
    <w:p w14:paraId="4721E1CD"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 </w:t>
      </w:r>
    </w:p>
    <w:p w14:paraId="79E047F7"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For non-illness related reasons, if you must miss a class, notify the instructor by email as soon as possible, preferably before the missed hour. There will be no make-ups. Vacation, work commitments, and social events are not acceptable reasons to miss class. Examples of legitimate reasons to miss a lab include serious illness, illness or death in your immediate family, participation in official university activities, and grad school/med school/job interviews arranged ahead of time with the instructor. You will be required to provide documentation for excused absences. Each unexcused absence will lower the final grade by 5%. </w:t>
      </w:r>
    </w:p>
    <w:p w14:paraId="2C35CE69"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 </w:t>
      </w:r>
    </w:p>
    <w:p w14:paraId="273C5967"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b/>
          <w:color w:val="000000" w:themeColor="text1"/>
          <w:sz w:val="24"/>
          <w:szCs w:val="24"/>
        </w:rPr>
        <w:t>Optional text:</w:t>
      </w:r>
      <w:r w:rsidRPr="004E2C66">
        <w:rPr>
          <w:rFonts w:ascii="Times New Roman" w:eastAsia="Times New Roman" w:hAnsi="Times New Roman" w:cs="Times New Roman"/>
          <w:color w:val="000000" w:themeColor="text1"/>
          <w:sz w:val="24"/>
          <w:szCs w:val="24"/>
        </w:rPr>
        <w:t xml:space="preserve"> Writing Papers in the Biological Sciences by Victoria E. McMillan (5</w:t>
      </w:r>
      <w:r w:rsidRPr="004E2C66">
        <w:rPr>
          <w:rFonts w:ascii="Times New Roman" w:eastAsia="Times New Roman" w:hAnsi="Times New Roman" w:cs="Times New Roman"/>
          <w:color w:val="000000" w:themeColor="text1"/>
          <w:sz w:val="24"/>
          <w:szCs w:val="24"/>
          <w:vertAlign w:val="superscript"/>
        </w:rPr>
        <w:t>th</w:t>
      </w:r>
      <w:r w:rsidRPr="004E2C66">
        <w:rPr>
          <w:rFonts w:ascii="Times New Roman" w:eastAsia="Times New Roman" w:hAnsi="Times New Roman" w:cs="Times New Roman"/>
          <w:color w:val="000000" w:themeColor="text1"/>
          <w:sz w:val="24"/>
          <w:szCs w:val="24"/>
        </w:rPr>
        <w:t xml:space="preserve"> or 6</w:t>
      </w:r>
      <w:r w:rsidRPr="004E2C66">
        <w:rPr>
          <w:rFonts w:ascii="Times New Roman" w:eastAsia="Times New Roman" w:hAnsi="Times New Roman" w:cs="Times New Roman"/>
          <w:color w:val="000000" w:themeColor="text1"/>
          <w:sz w:val="24"/>
          <w:szCs w:val="24"/>
          <w:vertAlign w:val="superscript"/>
        </w:rPr>
        <w:t>th</w:t>
      </w:r>
      <w:r w:rsidRPr="004E2C66">
        <w:rPr>
          <w:rFonts w:ascii="Times New Roman" w:eastAsia="Times New Roman" w:hAnsi="Times New Roman" w:cs="Times New Roman"/>
          <w:color w:val="000000" w:themeColor="text1"/>
          <w:sz w:val="24"/>
          <w:szCs w:val="24"/>
        </w:rPr>
        <w:t xml:space="preserve"> edition), Bedford/</w:t>
      </w:r>
      <w:proofErr w:type="spellStart"/>
      <w:r w:rsidRPr="004E2C66">
        <w:rPr>
          <w:rFonts w:ascii="Times New Roman" w:eastAsia="Times New Roman" w:hAnsi="Times New Roman" w:cs="Times New Roman"/>
          <w:color w:val="000000" w:themeColor="text1"/>
          <w:sz w:val="24"/>
          <w:szCs w:val="24"/>
        </w:rPr>
        <w:t>St.Martin’s</w:t>
      </w:r>
      <w:proofErr w:type="spellEnd"/>
      <w:r w:rsidRPr="004E2C66">
        <w:rPr>
          <w:rFonts w:ascii="Times New Roman" w:eastAsia="Times New Roman" w:hAnsi="Times New Roman" w:cs="Times New Roman"/>
          <w:color w:val="000000" w:themeColor="text1"/>
          <w:sz w:val="24"/>
          <w:szCs w:val="24"/>
        </w:rPr>
        <w:t xml:space="preserve">, Boston/NY.  </w:t>
      </w:r>
    </w:p>
    <w:p w14:paraId="513E944A"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 </w:t>
      </w:r>
    </w:p>
    <w:p w14:paraId="16D65C96" w14:textId="738935D6" w:rsidR="00B46312" w:rsidRPr="00357EF1"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b/>
          <w:color w:val="000000" w:themeColor="text1"/>
          <w:sz w:val="24"/>
          <w:szCs w:val="24"/>
        </w:rPr>
        <w:t>Office hours:</w:t>
      </w:r>
      <w:r w:rsidRPr="004E2C66">
        <w:rPr>
          <w:rFonts w:ascii="Times New Roman" w:eastAsia="Times New Roman" w:hAnsi="Times New Roman" w:cs="Times New Roman"/>
          <w:color w:val="000000" w:themeColor="text1"/>
          <w:sz w:val="24"/>
          <w:szCs w:val="24"/>
        </w:rPr>
        <w:t xml:space="preserve"> By appointment on </w:t>
      </w:r>
      <w:proofErr w:type="spellStart"/>
      <w:r w:rsidRPr="004E2C66">
        <w:rPr>
          <w:rFonts w:ascii="Times New Roman" w:eastAsia="Times New Roman" w:hAnsi="Times New Roman" w:cs="Times New Roman"/>
          <w:color w:val="000000" w:themeColor="text1"/>
          <w:sz w:val="24"/>
          <w:szCs w:val="24"/>
        </w:rPr>
        <w:t>BlueJeans</w:t>
      </w:r>
      <w:proofErr w:type="spellEnd"/>
      <w:r w:rsidRPr="004E2C66">
        <w:rPr>
          <w:rFonts w:ascii="Times New Roman" w:eastAsia="Times New Roman" w:hAnsi="Times New Roman" w:cs="Times New Roman"/>
          <w:color w:val="000000" w:themeColor="text1"/>
          <w:sz w:val="24"/>
          <w:szCs w:val="24"/>
        </w:rPr>
        <w:t xml:space="preserve">. Please email or consult with instructor during class to set up a meeting.  Students are also </w:t>
      </w:r>
      <w:proofErr w:type="gramStart"/>
      <w:r w:rsidRPr="004E2C66">
        <w:rPr>
          <w:rFonts w:ascii="Times New Roman" w:eastAsia="Times New Roman" w:hAnsi="Times New Roman" w:cs="Times New Roman"/>
          <w:color w:val="000000" w:themeColor="text1"/>
          <w:sz w:val="24"/>
          <w:szCs w:val="24"/>
        </w:rPr>
        <w:t>welcome</w:t>
      </w:r>
      <w:proofErr w:type="gramEnd"/>
      <w:r w:rsidRPr="004E2C66">
        <w:rPr>
          <w:rFonts w:ascii="Times New Roman" w:eastAsia="Times New Roman" w:hAnsi="Times New Roman" w:cs="Times New Roman"/>
          <w:color w:val="000000" w:themeColor="text1"/>
          <w:sz w:val="24"/>
          <w:szCs w:val="24"/>
        </w:rPr>
        <w:t xml:space="preserve"> to visit the instructor to talk about issues other than course material (e.g., career plans, research interests).</w:t>
      </w:r>
    </w:p>
    <w:p w14:paraId="074E4953" w14:textId="77777777" w:rsidR="00B46312" w:rsidRPr="004E2C66" w:rsidRDefault="00B46312">
      <w:pPr>
        <w:rPr>
          <w:rFonts w:ascii="Times New Roman" w:eastAsia="Times New Roman" w:hAnsi="Times New Roman" w:cs="Times New Roman"/>
          <w:b/>
          <w:color w:val="000000" w:themeColor="text1"/>
          <w:sz w:val="24"/>
          <w:szCs w:val="24"/>
        </w:rPr>
      </w:pPr>
    </w:p>
    <w:p w14:paraId="4DD02C94" w14:textId="77777777" w:rsidR="0043233B" w:rsidRPr="004E2C66" w:rsidRDefault="00875CA9">
      <w:pPr>
        <w:rPr>
          <w:rFonts w:ascii="Times New Roman" w:eastAsia="Times New Roman" w:hAnsi="Times New Roman" w:cs="Times New Roman"/>
          <w:b/>
          <w:color w:val="000000" w:themeColor="text1"/>
          <w:sz w:val="24"/>
          <w:szCs w:val="24"/>
        </w:rPr>
      </w:pPr>
      <w:r w:rsidRPr="004E2C66">
        <w:rPr>
          <w:rFonts w:ascii="Times New Roman" w:eastAsia="Times New Roman" w:hAnsi="Times New Roman" w:cs="Times New Roman"/>
          <w:b/>
          <w:color w:val="000000" w:themeColor="text1"/>
          <w:sz w:val="24"/>
          <w:szCs w:val="24"/>
        </w:rPr>
        <w:t>Assessment:</w:t>
      </w:r>
    </w:p>
    <w:p w14:paraId="464B0D6C"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One mini oral presentation                                                 </w:t>
      </w:r>
      <w:r w:rsidRPr="004E2C66">
        <w:rPr>
          <w:rFonts w:ascii="Times New Roman" w:eastAsia="Times New Roman" w:hAnsi="Times New Roman" w:cs="Times New Roman"/>
          <w:color w:val="000000" w:themeColor="text1"/>
          <w:sz w:val="24"/>
          <w:szCs w:val="24"/>
        </w:rPr>
        <w:tab/>
        <w:t>10%</w:t>
      </w:r>
    </w:p>
    <w:p w14:paraId="484EB20A"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Two major oral presentations                                             </w:t>
      </w:r>
      <w:r w:rsidRPr="004E2C66">
        <w:rPr>
          <w:rFonts w:ascii="Times New Roman" w:eastAsia="Times New Roman" w:hAnsi="Times New Roman" w:cs="Times New Roman"/>
          <w:color w:val="000000" w:themeColor="text1"/>
          <w:sz w:val="24"/>
          <w:szCs w:val="24"/>
        </w:rPr>
        <w:tab/>
        <w:t>40%</w:t>
      </w:r>
    </w:p>
    <w:p w14:paraId="0E110041"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Self-assessment of presentation                                         </w:t>
      </w:r>
      <w:r w:rsidRPr="004E2C66">
        <w:rPr>
          <w:rFonts w:ascii="Times New Roman" w:eastAsia="Times New Roman" w:hAnsi="Times New Roman" w:cs="Times New Roman"/>
          <w:color w:val="000000" w:themeColor="text1"/>
          <w:sz w:val="24"/>
          <w:szCs w:val="24"/>
        </w:rPr>
        <w:tab/>
        <w:t>10%</w:t>
      </w:r>
    </w:p>
    <w:p w14:paraId="3D437031"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Poster presentation                                                             </w:t>
      </w:r>
      <w:r w:rsidRPr="004E2C66">
        <w:rPr>
          <w:rFonts w:ascii="Times New Roman" w:eastAsia="Times New Roman" w:hAnsi="Times New Roman" w:cs="Times New Roman"/>
          <w:color w:val="000000" w:themeColor="text1"/>
          <w:sz w:val="24"/>
          <w:szCs w:val="24"/>
        </w:rPr>
        <w:tab/>
        <w:t>25%</w:t>
      </w:r>
    </w:p>
    <w:p w14:paraId="5F33D294"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Class participation                                                              </w:t>
      </w:r>
      <w:r w:rsidRPr="004E2C66">
        <w:rPr>
          <w:rFonts w:ascii="Times New Roman" w:eastAsia="Times New Roman" w:hAnsi="Times New Roman" w:cs="Times New Roman"/>
          <w:color w:val="000000" w:themeColor="text1"/>
          <w:sz w:val="24"/>
          <w:szCs w:val="24"/>
        </w:rPr>
        <w:tab/>
        <w:t>15%</w:t>
      </w:r>
    </w:p>
    <w:p w14:paraId="62225C3E"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 </w:t>
      </w:r>
    </w:p>
    <w:p w14:paraId="5B39A69D"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b/>
          <w:color w:val="000000" w:themeColor="text1"/>
          <w:sz w:val="24"/>
          <w:szCs w:val="24"/>
        </w:rPr>
        <w:lastRenderedPageBreak/>
        <w:t xml:space="preserve">Oral presentations </w:t>
      </w:r>
      <w:r w:rsidRPr="004E2C66">
        <w:rPr>
          <w:rFonts w:ascii="Times New Roman" w:eastAsia="Times New Roman" w:hAnsi="Times New Roman" w:cs="Times New Roman"/>
          <w:color w:val="000000" w:themeColor="text1"/>
          <w:sz w:val="24"/>
          <w:szCs w:val="24"/>
        </w:rPr>
        <w:t>should include use of PowerPoint (or similar), should be practiced ahead of time, and will be peer-reviewed and graded by the instructor according to the rubric included with this syllabus. Mini oral presentations (6 min: 5 min talk + 1 min Q&amp;A) may be on a scientific topic of your choosing or framed around a recent primary literature journal article.  Major oral presentations (12 min: 10 min talk + 2 min Q&amp;A) will be based on your research from BIOS 4590 or 4690.</w:t>
      </w:r>
    </w:p>
    <w:p w14:paraId="4DB9CB0C"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 </w:t>
      </w:r>
    </w:p>
    <w:p w14:paraId="6BAF686B" w14:textId="77777777" w:rsidR="0043233B" w:rsidRPr="004E2C66" w:rsidRDefault="00875CA9">
      <w:pPr>
        <w:rPr>
          <w:rFonts w:ascii="Times New Roman" w:eastAsia="Times New Roman" w:hAnsi="Times New Roman" w:cs="Times New Roman"/>
          <w:color w:val="000000" w:themeColor="text1"/>
          <w:sz w:val="24"/>
          <w:szCs w:val="24"/>
        </w:rPr>
      </w:pPr>
      <w:proofErr w:type="spellStart"/>
      <w:r w:rsidRPr="004E2C66">
        <w:rPr>
          <w:rFonts w:ascii="Times New Roman" w:eastAsia="Times New Roman" w:hAnsi="Times New Roman" w:cs="Times New Roman"/>
          <w:b/>
          <w:color w:val="000000" w:themeColor="text1"/>
          <w:sz w:val="24"/>
          <w:szCs w:val="24"/>
        </w:rPr>
        <w:t>Self assessment</w:t>
      </w:r>
      <w:proofErr w:type="spellEnd"/>
      <w:r w:rsidRPr="004E2C66">
        <w:rPr>
          <w:rFonts w:ascii="Times New Roman" w:eastAsia="Times New Roman" w:hAnsi="Times New Roman" w:cs="Times New Roman"/>
          <w:b/>
          <w:color w:val="000000" w:themeColor="text1"/>
          <w:sz w:val="24"/>
          <w:szCs w:val="24"/>
        </w:rPr>
        <w:t>:</w:t>
      </w:r>
      <w:r w:rsidRPr="004E2C66">
        <w:rPr>
          <w:rFonts w:ascii="Times New Roman" w:eastAsia="Times New Roman" w:hAnsi="Times New Roman" w:cs="Times New Roman"/>
          <w:color w:val="000000" w:themeColor="text1"/>
          <w:sz w:val="24"/>
          <w:szCs w:val="24"/>
        </w:rPr>
        <w:t xml:space="preserve"> Students complete an evaluation of their own major oral presentations, due one week after the presentation. This provides an opportunity for students to reflect on how they could have prepared for, practiced, and structured their talks differently, and what they would change for their next presentation.</w:t>
      </w:r>
    </w:p>
    <w:p w14:paraId="4345C1A3" w14:textId="77777777" w:rsidR="0043233B" w:rsidRPr="004E2C66" w:rsidRDefault="00875CA9">
      <w:pPr>
        <w:rPr>
          <w:rFonts w:ascii="Times New Roman" w:eastAsia="Times New Roman" w:hAnsi="Times New Roman" w:cs="Times New Roman"/>
          <w:b/>
          <w:color w:val="000000" w:themeColor="text1"/>
          <w:sz w:val="24"/>
          <w:szCs w:val="24"/>
        </w:rPr>
      </w:pPr>
      <w:r w:rsidRPr="004E2C66">
        <w:rPr>
          <w:rFonts w:ascii="Times New Roman" w:eastAsia="Times New Roman" w:hAnsi="Times New Roman" w:cs="Times New Roman"/>
          <w:b/>
          <w:color w:val="000000" w:themeColor="text1"/>
          <w:sz w:val="24"/>
          <w:szCs w:val="24"/>
        </w:rPr>
        <w:t xml:space="preserve"> </w:t>
      </w:r>
    </w:p>
    <w:p w14:paraId="6622724A"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b/>
          <w:color w:val="000000" w:themeColor="text1"/>
          <w:sz w:val="24"/>
          <w:szCs w:val="24"/>
        </w:rPr>
        <w:t>Poster presentation:</w:t>
      </w:r>
      <w:r w:rsidRPr="004E2C66">
        <w:rPr>
          <w:rFonts w:ascii="Times New Roman" w:eastAsia="Times New Roman" w:hAnsi="Times New Roman" w:cs="Times New Roman"/>
          <w:color w:val="000000" w:themeColor="text1"/>
          <w:sz w:val="24"/>
          <w:szCs w:val="24"/>
        </w:rPr>
        <w:t xml:space="preserve"> Each student will create a poster to present their research (from BIOS 4590 or 4690) in a poster session held at the end of the semester. The poster format is described at the end of this syllabus and will be further discussed in class. The grading rubric is provided with this syllabus and in Canvas.</w:t>
      </w:r>
    </w:p>
    <w:p w14:paraId="5287662F" w14:textId="77777777" w:rsidR="0043233B" w:rsidRPr="004E2C66" w:rsidRDefault="00875CA9">
      <w:pPr>
        <w:rPr>
          <w:rFonts w:ascii="Times New Roman" w:eastAsia="Times New Roman" w:hAnsi="Times New Roman" w:cs="Times New Roman"/>
          <w:b/>
          <w:color w:val="000000" w:themeColor="text1"/>
          <w:sz w:val="24"/>
          <w:szCs w:val="24"/>
        </w:rPr>
      </w:pPr>
      <w:r w:rsidRPr="004E2C66">
        <w:rPr>
          <w:rFonts w:ascii="Times New Roman" w:eastAsia="Times New Roman" w:hAnsi="Times New Roman" w:cs="Times New Roman"/>
          <w:b/>
          <w:color w:val="000000" w:themeColor="text1"/>
          <w:sz w:val="24"/>
          <w:szCs w:val="24"/>
        </w:rPr>
        <w:t xml:space="preserve"> </w:t>
      </w:r>
    </w:p>
    <w:p w14:paraId="2F680918" w14:textId="77777777" w:rsidR="0043233B" w:rsidRPr="004E2C66" w:rsidRDefault="00875CA9">
      <w:pPr>
        <w:rPr>
          <w:rFonts w:ascii="Times New Roman" w:eastAsia="Times New Roman" w:hAnsi="Times New Roman" w:cs="Times New Roman"/>
          <w:b/>
          <w:color w:val="000000" w:themeColor="text1"/>
          <w:sz w:val="24"/>
          <w:szCs w:val="24"/>
        </w:rPr>
      </w:pPr>
      <w:r w:rsidRPr="004E2C66">
        <w:rPr>
          <w:rFonts w:ascii="Times New Roman" w:eastAsia="Times New Roman" w:hAnsi="Times New Roman" w:cs="Times New Roman"/>
          <w:b/>
          <w:color w:val="000000" w:themeColor="text1"/>
          <w:sz w:val="24"/>
          <w:szCs w:val="24"/>
        </w:rPr>
        <w:t xml:space="preserve">Class participation: </w:t>
      </w:r>
      <w:r w:rsidRPr="004E2C66">
        <w:rPr>
          <w:rFonts w:ascii="Times New Roman" w:eastAsia="Times New Roman" w:hAnsi="Times New Roman" w:cs="Times New Roman"/>
          <w:color w:val="000000" w:themeColor="text1"/>
          <w:sz w:val="24"/>
          <w:szCs w:val="24"/>
        </w:rPr>
        <w:t>Students</w:t>
      </w:r>
      <w:r w:rsidRPr="004E2C66">
        <w:rPr>
          <w:rFonts w:ascii="Times New Roman" w:eastAsia="Times New Roman" w:hAnsi="Times New Roman" w:cs="Times New Roman"/>
          <w:b/>
          <w:color w:val="000000" w:themeColor="text1"/>
          <w:sz w:val="24"/>
          <w:szCs w:val="24"/>
        </w:rPr>
        <w:t xml:space="preserve"> </w:t>
      </w:r>
      <w:r w:rsidRPr="004E2C66">
        <w:rPr>
          <w:rFonts w:ascii="Times New Roman" w:eastAsia="Times New Roman" w:hAnsi="Times New Roman" w:cs="Times New Roman"/>
          <w:color w:val="000000" w:themeColor="text1"/>
          <w:sz w:val="24"/>
          <w:szCs w:val="24"/>
        </w:rPr>
        <w:t xml:space="preserve">will be judged by the extent to which they participate in class discussions (by asking questions, answering questions, offering ideas, opinions, and critiques of student presentations). </w:t>
      </w:r>
      <w:r w:rsidRPr="004E2C66">
        <w:rPr>
          <w:rFonts w:ascii="Times New Roman" w:eastAsia="Times New Roman" w:hAnsi="Times New Roman" w:cs="Times New Roman"/>
          <w:b/>
          <w:color w:val="000000" w:themeColor="text1"/>
          <w:sz w:val="24"/>
          <w:szCs w:val="24"/>
        </w:rPr>
        <w:t>Students are expected to ask a question or offer a comment at least once every class.</w:t>
      </w:r>
    </w:p>
    <w:p w14:paraId="4531A666"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 </w:t>
      </w:r>
    </w:p>
    <w:p w14:paraId="1CC9783D"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b/>
          <w:color w:val="000000" w:themeColor="text1"/>
          <w:sz w:val="24"/>
          <w:szCs w:val="24"/>
        </w:rPr>
        <w:t>Academic Integrity</w:t>
      </w:r>
      <w:r w:rsidRPr="004E2C66">
        <w:rPr>
          <w:rFonts w:ascii="Times New Roman" w:eastAsia="Times New Roman" w:hAnsi="Times New Roman" w:cs="Times New Roman"/>
          <w:color w:val="000000" w:themeColor="text1"/>
          <w:sz w:val="24"/>
          <w:szCs w:val="24"/>
        </w:rPr>
        <w:t>: Academic dishonesty will not be tolerated. This includes cheating, lying about course matters, plagiarism, stealing classroom materials, or helping others commit a violation of the Honor Code. Students are reminded of the obligations and expectations associated with the Georgia Tech Academic Honor Code and Student Code of Conduct, available online at</w:t>
      </w:r>
      <w:hyperlink r:id="rId7">
        <w:r w:rsidRPr="004E2C66">
          <w:rPr>
            <w:rFonts w:ascii="Times New Roman" w:eastAsia="Times New Roman" w:hAnsi="Times New Roman" w:cs="Times New Roman"/>
            <w:color w:val="000000" w:themeColor="text1"/>
            <w:sz w:val="24"/>
            <w:szCs w:val="24"/>
          </w:rPr>
          <w:t xml:space="preserve"> </w:t>
        </w:r>
      </w:hyperlink>
      <w:hyperlink r:id="rId8">
        <w:r w:rsidRPr="004E2C66">
          <w:rPr>
            <w:rFonts w:ascii="Times New Roman" w:eastAsia="Times New Roman" w:hAnsi="Times New Roman" w:cs="Times New Roman"/>
            <w:color w:val="000000" w:themeColor="text1"/>
            <w:sz w:val="24"/>
            <w:szCs w:val="24"/>
            <w:u w:val="single"/>
          </w:rPr>
          <w:t>http://osi.gatech.edu/content/honor-code</w:t>
        </w:r>
      </w:hyperlink>
      <w:r w:rsidRPr="004E2C66">
        <w:rPr>
          <w:rFonts w:ascii="Times New Roman" w:eastAsia="Times New Roman" w:hAnsi="Times New Roman" w:cs="Times New Roman"/>
          <w:color w:val="000000" w:themeColor="text1"/>
          <w:sz w:val="24"/>
          <w:szCs w:val="24"/>
        </w:rPr>
        <w:t xml:space="preserve">. Plagiarism </w:t>
      </w:r>
      <w:r w:rsidRPr="004E2C66">
        <w:rPr>
          <w:rFonts w:ascii="Times New Roman" w:eastAsia="Times New Roman" w:hAnsi="Times New Roman" w:cs="Times New Roman"/>
          <w:color w:val="000000" w:themeColor="text1"/>
        </w:rPr>
        <w:t>is the unattributed use of the words of ideas of others</w:t>
      </w:r>
      <w:r w:rsidRPr="004E2C66">
        <w:rPr>
          <w:rFonts w:ascii="Times New Roman" w:eastAsia="Times New Roman" w:hAnsi="Times New Roman" w:cs="Times New Roman"/>
          <w:color w:val="000000" w:themeColor="text1"/>
          <w:sz w:val="24"/>
          <w:szCs w:val="24"/>
        </w:rPr>
        <w:t xml:space="preserve"> and includes reprinting the words of others without the use of quotation marks and citation. As direct quotes are seldom used in scientific writing, you are expected to rephrase the words of others and provide the citation. If this is unclear, please ask your instructor for help.</w:t>
      </w:r>
    </w:p>
    <w:p w14:paraId="78168630"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 </w:t>
      </w:r>
    </w:p>
    <w:p w14:paraId="52450C05" w14:textId="61AF1003"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b/>
          <w:color w:val="000000" w:themeColor="text1"/>
          <w:sz w:val="24"/>
          <w:szCs w:val="24"/>
        </w:rPr>
        <w:t>Learning Accommodations</w:t>
      </w:r>
      <w:r w:rsidRPr="004E2C66">
        <w:rPr>
          <w:rFonts w:ascii="Times New Roman" w:eastAsia="Times New Roman" w:hAnsi="Times New Roman" w:cs="Times New Roman"/>
          <w:color w:val="000000" w:themeColor="text1"/>
          <w:sz w:val="24"/>
          <w:szCs w:val="24"/>
        </w:rPr>
        <w:t>: If needed, we will make classroom accommodations for students with disabilities. These accommodations must be arranged in advance and in accordance with the Office of Disability Services (</w:t>
      </w:r>
      <w:hyperlink r:id="rId9">
        <w:r w:rsidRPr="004E2C66">
          <w:rPr>
            <w:rFonts w:ascii="Times New Roman" w:eastAsia="Times New Roman" w:hAnsi="Times New Roman" w:cs="Times New Roman"/>
            <w:color w:val="000000" w:themeColor="text1"/>
            <w:sz w:val="24"/>
            <w:szCs w:val="24"/>
            <w:u w:val="single"/>
          </w:rPr>
          <w:t>http://disabilityservices.gatech.edu</w:t>
        </w:r>
      </w:hyperlink>
      <w:r w:rsidRPr="004E2C66">
        <w:rPr>
          <w:rFonts w:ascii="Times New Roman" w:eastAsia="Times New Roman" w:hAnsi="Times New Roman" w:cs="Times New Roman"/>
          <w:color w:val="000000" w:themeColor="text1"/>
          <w:sz w:val="24"/>
          <w:szCs w:val="24"/>
        </w:rPr>
        <w:t>)</w:t>
      </w:r>
    </w:p>
    <w:p w14:paraId="3DEAEEB0" w14:textId="77777777" w:rsidR="0043233B" w:rsidRPr="00AC5A9B" w:rsidRDefault="00875CA9">
      <w:pPr>
        <w:pStyle w:val="Heading2"/>
        <w:spacing w:line="276" w:lineRule="auto"/>
        <w:rPr>
          <w:rFonts w:ascii="Times New Roman" w:eastAsia="Times New Roman" w:hAnsi="Times New Roman" w:cs="Times New Roman"/>
          <w:b/>
          <w:bCs/>
          <w:color w:val="000000" w:themeColor="text1"/>
          <w:sz w:val="24"/>
          <w:szCs w:val="24"/>
        </w:rPr>
      </w:pPr>
      <w:bookmarkStart w:id="6" w:name="_cdut9wnk6a61" w:colFirst="0" w:colLast="0"/>
      <w:bookmarkEnd w:id="6"/>
      <w:r w:rsidRPr="00AC5A9B">
        <w:rPr>
          <w:rFonts w:ascii="Times New Roman" w:eastAsia="Times New Roman" w:hAnsi="Times New Roman" w:cs="Times New Roman"/>
          <w:b/>
          <w:bCs/>
          <w:color w:val="000000" w:themeColor="text1"/>
          <w:sz w:val="24"/>
          <w:szCs w:val="24"/>
        </w:rPr>
        <w:t>Academic Support</w:t>
      </w:r>
    </w:p>
    <w:p w14:paraId="78D3ABBA" w14:textId="77777777" w:rsidR="0043233B" w:rsidRPr="004E2C66" w:rsidRDefault="00875CA9">
      <w:p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 xml:space="preserve">Georgia Tech offers a variety of free learning and communications support options. Learn about free tutoring resources at </w:t>
      </w:r>
      <w:hyperlink r:id="rId10">
        <w:r w:rsidRPr="004E2C66">
          <w:rPr>
            <w:rFonts w:ascii="Times New Roman" w:eastAsia="Times New Roman" w:hAnsi="Times New Roman" w:cs="Times New Roman"/>
            <w:color w:val="000000" w:themeColor="text1"/>
            <w:u w:val="single"/>
          </w:rPr>
          <w:t>success.gatech.edu</w:t>
        </w:r>
      </w:hyperlink>
      <w:r w:rsidRPr="004E2C66">
        <w:rPr>
          <w:rFonts w:ascii="Times New Roman" w:eastAsia="Times New Roman" w:hAnsi="Times New Roman" w:cs="Times New Roman"/>
          <w:color w:val="000000" w:themeColor="text1"/>
        </w:rPr>
        <w:t xml:space="preserve"> or at the Center for Academic Success’s tutoring desk in Clough Commons 273. For assistance with oral presentations, poster content and format, and academic writing, please consult the Communications Center (Clough Commons 447 or </w:t>
      </w:r>
      <w:hyperlink r:id="rId11">
        <w:r w:rsidRPr="004E2C66">
          <w:rPr>
            <w:rFonts w:ascii="Times New Roman" w:eastAsia="Times New Roman" w:hAnsi="Times New Roman" w:cs="Times New Roman"/>
            <w:color w:val="000000" w:themeColor="text1"/>
            <w:u w:val="single"/>
          </w:rPr>
          <w:t>commlab.gatech.edu</w:t>
        </w:r>
      </w:hyperlink>
      <w:r w:rsidRPr="004E2C66">
        <w:rPr>
          <w:rFonts w:ascii="Times New Roman" w:eastAsia="Times New Roman" w:hAnsi="Times New Roman" w:cs="Times New Roman"/>
          <w:color w:val="000000" w:themeColor="text1"/>
        </w:rPr>
        <w:t>).</w:t>
      </w:r>
    </w:p>
    <w:p w14:paraId="6B6FFDF2" w14:textId="77777777" w:rsidR="0043233B" w:rsidRPr="004E2C66" w:rsidRDefault="00875CA9">
      <w:p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 xml:space="preserve"> </w:t>
      </w:r>
    </w:p>
    <w:p w14:paraId="426E2506" w14:textId="77777777" w:rsidR="0043233B" w:rsidRPr="004E2C66" w:rsidRDefault="00875CA9">
      <w:p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Additional resources for academic support include:</w:t>
      </w:r>
    </w:p>
    <w:p w14:paraId="168F379E" w14:textId="77777777" w:rsidR="0043233B" w:rsidRPr="004E2C66" w:rsidRDefault="00875CA9">
      <w:pPr>
        <w:numPr>
          <w:ilvl w:val="0"/>
          <w:numId w:val="2"/>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Center for Academic Success (success.gatech.edu)</w:t>
      </w:r>
    </w:p>
    <w:p w14:paraId="0F55531C" w14:textId="77777777" w:rsidR="0043233B" w:rsidRPr="004E2C66" w:rsidRDefault="00875CA9">
      <w:pPr>
        <w:numPr>
          <w:ilvl w:val="1"/>
          <w:numId w:val="2"/>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1-to-1 tutoring (</w:t>
      </w:r>
      <w:hyperlink r:id="rId12">
        <w:r w:rsidRPr="004E2C66">
          <w:rPr>
            <w:rFonts w:ascii="Times New Roman" w:eastAsia="Times New Roman" w:hAnsi="Times New Roman" w:cs="Times New Roman"/>
            <w:color w:val="000000" w:themeColor="text1"/>
            <w:u w:val="single"/>
          </w:rPr>
          <w:t>success.gatech.edu/1-1-tutoring</w:t>
        </w:r>
      </w:hyperlink>
      <w:r w:rsidRPr="004E2C66">
        <w:rPr>
          <w:rFonts w:ascii="Times New Roman" w:eastAsia="Times New Roman" w:hAnsi="Times New Roman" w:cs="Times New Roman"/>
          <w:color w:val="000000" w:themeColor="text1"/>
        </w:rPr>
        <w:t>)</w:t>
      </w:r>
    </w:p>
    <w:p w14:paraId="5762212D" w14:textId="77777777" w:rsidR="0043233B" w:rsidRPr="004E2C66" w:rsidRDefault="00875CA9">
      <w:pPr>
        <w:numPr>
          <w:ilvl w:val="1"/>
          <w:numId w:val="2"/>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Peer-Led Undergraduate Study (PLUS) (</w:t>
      </w:r>
      <w:hyperlink r:id="rId13">
        <w:r w:rsidRPr="004E2C66">
          <w:rPr>
            <w:rFonts w:ascii="Times New Roman" w:eastAsia="Times New Roman" w:hAnsi="Times New Roman" w:cs="Times New Roman"/>
            <w:color w:val="000000" w:themeColor="text1"/>
            <w:u w:val="single"/>
          </w:rPr>
          <w:t>success.gatech.edu/tutoring/plus</w:t>
        </w:r>
      </w:hyperlink>
      <w:r w:rsidRPr="004E2C66">
        <w:rPr>
          <w:rFonts w:ascii="Times New Roman" w:eastAsia="Times New Roman" w:hAnsi="Times New Roman" w:cs="Times New Roman"/>
          <w:color w:val="000000" w:themeColor="text1"/>
        </w:rPr>
        <w:t>)</w:t>
      </w:r>
    </w:p>
    <w:p w14:paraId="6A9FAA8A" w14:textId="77777777" w:rsidR="0043233B" w:rsidRPr="004E2C66" w:rsidRDefault="00875CA9">
      <w:pPr>
        <w:numPr>
          <w:ilvl w:val="1"/>
          <w:numId w:val="2"/>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lastRenderedPageBreak/>
        <w:t>Academic coaching (</w:t>
      </w:r>
      <w:hyperlink r:id="rId14">
        <w:r w:rsidRPr="004E2C66">
          <w:rPr>
            <w:rFonts w:ascii="Times New Roman" w:eastAsia="Times New Roman" w:hAnsi="Times New Roman" w:cs="Times New Roman"/>
            <w:color w:val="000000" w:themeColor="text1"/>
            <w:u w:val="single"/>
          </w:rPr>
          <w:t>success.gatech.edu/coaching</w:t>
        </w:r>
      </w:hyperlink>
      <w:r w:rsidRPr="004E2C66">
        <w:rPr>
          <w:rFonts w:ascii="Times New Roman" w:eastAsia="Times New Roman" w:hAnsi="Times New Roman" w:cs="Times New Roman"/>
          <w:color w:val="000000" w:themeColor="text1"/>
        </w:rPr>
        <w:t>)</w:t>
      </w:r>
    </w:p>
    <w:p w14:paraId="0A5E5F41" w14:textId="77777777" w:rsidR="0043233B" w:rsidRPr="004E2C66" w:rsidRDefault="00875CA9">
      <w:pPr>
        <w:numPr>
          <w:ilvl w:val="0"/>
          <w:numId w:val="2"/>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 xml:space="preserve">Residence Life's Learning Assistance Program  </w:t>
      </w:r>
    </w:p>
    <w:p w14:paraId="61790266" w14:textId="77777777" w:rsidR="0043233B" w:rsidRPr="004E2C66" w:rsidRDefault="00875CA9">
      <w:pPr>
        <w:numPr>
          <w:ilvl w:val="1"/>
          <w:numId w:val="2"/>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w:t>
      </w:r>
      <w:hyperlink r:id="rId15">
        <w:r w:rsidRPr="004E2C66">
          <w:rPr>
            <w:rFonts w:ascii="Times New Roman" w:eastAsia="Times New Roman" w:hAnsi="Times New Roman" w:cs="Times New Roman"/>
            <w:color w:val="000000" w:themeColor="text1"/>
            <w:u w:val="single"/>
          </w:rPr>
          <w:t>housing.gatech.edu/learning-assistance-program</w:t>
        </w:r>
      </w:hyperlink>
      <w:r w:rsidRPr="004E2C66">
        <w:rPr>
          <w:rFonts w:ascii="Times New Roman" w:eastAsia="Times New Roman" w:hAnsi="Times New Roman" w:cs="Times New Roman"/>
          <w:color w:val="000000" w:themeColor="text1"/>
        </w:rPr>
        <w:t>)</w:t>
      </w:r>
    </w:p>
    <w:p w14:paraId="7A5DEF53" w14:textId="77777777" w:rsidR="0043233B" w:rsidRPr="004E2C66" w:rsidRDefault="00875CA9">
      <w:pPr>
        <w:numPr>
          <w:ilvl w:val="1"/>
          <w:numId w:val="2"/>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Drop-in tutoring for many 1000 level courses</w:t>
      </w:r>
    </w:p>
    <w:p w14:paraId="00B32F0E" w14:textId="77777777" w:rsidR="0043233B" w:rsidRPr="004E2C66" w:rsidRDefault="00875CA9">
      <w:pPr>
        <w:numPr>
          <w:ilvl w:val="0"/>
          <w:numId w:val="2"/>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OMED: Educational Services (</w:t>
      </w:r>
      <w:hyperlink r:id="rId16">
        <w:r w:rsidRPr="004E2C66">
          <w:rPr>
            <w:rFonts w:ascii="Times New Roman" w:eastAsia="Times New Roman" w:hAnsi="Times New Roman" w:cs="Times New Roman"/>
            <w:color w:val="000000" w:themeColor="text1"/>
            <w:u w:val="single"/>
          </w:rPr>
          <w:t>omed.gatech.edu/programs/</w:t>
        </w:r>
        <w:proofErr w:type="gramStart"/>
        <w:r w:rsidRPr="004E2C66">
          <w:rPr>
            <w:rFonts w:ascii="Times New Roman" w:eastAsia="Times New Roman" w:hAnsi="Times New Roman" w:cs="Times New Roman"/>
            <w:color w:val="000000" w:themeColor="text1"/>
            <w:u w:val="single"/>
          </w:rPr>
          <w:t>academic-support</w:t>
        </w:r>
        <w:proofErr w:type="gramEnd"/>
      </w:hyperlink>
      <w:r w:rsidRPr="004E2C66">
        <w:rPr>
          <w:rFonts w:ascii="Times New Roman" w:eastAsia="Times New Roman" w:hAnsi="Times New Roman" w:cs="Times New Roman"/>
          <w:color w:val="000000" w:themeColor="text1"/>
        </w:rPr>
        <w:t>)</w:t>
      </w:r>
    </w:p>
    <w:p w14:paraId="7520CEC6" w14:textId="77777777" w:rsidR="0043233B" w:rsidRPr="004E2C66" w:rsidRDefault="00875CA9">
      <w:pPr>
        <w:numPr>
          <w:ilvl w:val="1"/>
          <w:numId w:val="2"/>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Group study sessions and tutoring programs</w:t>
      </w:r>
    </w:p>
    <w:p w14:paraId="06A985F5" w14:textId="77777777" w:rsidR="0043233B" w:rsidRPr="004E2C66" w:rsidRDefault="00875CA9">
      <w:pPr>
        <w:numPr>
          <w:ilvl w:val="0"/>
          <w:numId w:val="2"/>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Communication Center (</w:t>
      </w:r>
      <w:hyperlink r:id="rId17">
        <w:r w:rsidRPr="004E2C66">
          <w:rPr>
            <w:rFonts w:ascii="Times New Roman" w:eastAsia="Times New Roman" w:hAnsi="Times New Roman" w:cs="Times New Roman"/>
            <w:color w:val="000000" w:themeColor="text1"/>
            <w:u w:val="single"/>
          </w:rPr>
          <w:t>communicationcenter.gatech.edu</w:t>
        </w:r>
      </w:hyperlink>
      <w:r w:rsidRPr="004E2C66">
        <w:rPr>
          <w:rFonts w:ascii="Times New Roman" w:eastAsia="Times New Roman" w:hAnsi="Times New Roman" w:cs="Times New Roman"/>
          <w:color w:val="000000" w:themeColor="text1"/>
        </w:rPr>
        <w:t>)</w:t>
      </w:r>
    </w:p>
    <w:p w14:paraId="3084C8F8" w14:textId="77777777" w:rsidR="0043233B" w:rsidRPr="004E2C66" w:rsidRDefault="00875CA9">
      <w:pPr>
        <w:numPr>
          <w:ilvl w:val="1"/>
          <w:numId w:val="2"/>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Individualized help with writing and multimedia projects</w:t>
      </w:r>
    </w:p>
    <w:p w14:paraId="3DBD03C5" w14:textId="0066BA7C" w:rsidR="0043233B" w:rsidRPr="00AC5A9B" w:rsidRDefault="00875CA9" w:rsidP="00AC5A9B">
      <w:pPr>
        <w:numPr>
          <w:ilvl w:val="0"/>
          <w:numId w:val="2"/>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Academic advisors for your major (</w:t>
      </w:r>
      <w:hyperlink r:id="rId18">
        <w:r w:rsidRPr="004E2C66">
          <w:rPr>
            <w:rFonts w:ascii="Times New Roman" w:eastAsia="Times New Roman" w:hAnsi="Times New Roman" w:cs="Times New Roman"/>
            <w:color w:val="000000" w:themeColor="text1"/>
            <w:u w:val="single"/>
          </w:rPr>
          <w:t>advising.gatech.edu</w:t>
        </w:r>
      </w:hyperlink>
      <w:r w:rsidRPr="004E2C66">
        <w:rPr>
          <w:rFonts w:ascii="Times New Roman" w:eastAsia="Times New Roman" w:hAnsi="Times New Roman" w:cs="Times New Roman"/>
          <w:color w:val="000000" w:themeColor="text1"/>
        </w:rPr>
        <w:t>)</w:t>
      </w:r>
    </w:p>
    <w:p w14:paraId="17466194" w14:textId="77777777" w:rsidR="0043233B" w:rsidRPr="00AC5A9B" w:rsidRDefault="00875CA9">
      <w:pPr>
        <w:pStyle w:val="Heading2"/>
        <w:spacing w:line="276" w:lineRule="auto"/>
        <w:rPr>
          <w:rFonts w:ascii="Times New Roman" w:eastAsia="Times New Roman" w:hAnsi="Times New Roman" w:cs="Times New Roman"/>
          <w:b/>
          <w:bCs/>
          <w:color w:val="000000" w:themeColor="text1"/>
          <w:sz w:val="24"/>
          <w:szCs w:val="24"/>
        </w:rPr>
      </w:pPr>
      <w:bookmarkStart w:id="7" w:name="_rsvi7ff07zbh" w:colFirst="0" w:colLast="0"/>
      <w:bookmarkEnd w:id="7"/>
      <w:r w:rsidRPr="00AC5A9B">
        <w:rPr>
          <w:rFonts w:ascii="Times New Roman" w:eastAsia="Times New Roman" w:hAnsi="Times New Roman" w:cs="Times New Roman"/>
          <w:b/>
          <w:bCs/>
          <w:color w:val="000000" w:themeColor="text1"/>
          <w:sz w:val="24"/>
          <w:szCs w:val="24"/>
        </w:rPr>
        <w:t>Personal Support</w:t>
      </w:r>
    </w:p>
    <w:p w14:paraId="021A2969" w14:textId="77777777" w:rsidR="0043233B" w:rsidRPr="004E2C66" w:rsidRDefault="00875CA9">
      <w:p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In your time at Georgia Tech, you may find yourself in need of support.  Below are some resources available on campus.</w:t>
      </w:r>
    </w:p>
    <w:p w14:paraId="40B34EED" w14:textId="77777777" w:rsidR="0043233B" w:rsidRPr="004E2C66" w:rsidRDefault="00875CA9">
      <w:pPr>
        <w:numPr>
          <w:ilvl w:val="0"/>
          <w:numId w:val="4"/>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 xml:space="preserve">The Dean of </w:t>
      </w:r>
      <w:proofErr w:type="gramStart"/>
      <w:r w:rsidRPr="004E2C66">
        <w:rPr>
          <w:rFonts w:ascii="Times New Roman" w:eastAsia="Times New Roman" w:hAnsi="Times New Roman" w:cs="Times New Roman"/>
          <w:color w:val="000000" w:themeColor="text1"/>
        </w:rPr>
        <w:t xml:space="preserve">Students  </w:t>
      </w:r>
      <w:r w:rsidRPr="004E2C66">
        <w:rPr>
          <w:rFonts w:ascii="Times New Roman" w:eastAsia="Times New Roman" w:hAnsi="Times New Roman" w:cs="Times New Roman"/>
          <w:color w:val="000000" w:themeColor="text1"/>
        </w:rPr>
        <w:tab/>
      </w:r>
      <w:proofErr w:type="gramEnd"/>
      <w:r w:rsidR="007C22DF" w:rsidRPr="004E2C66">
        <w:rPr>
          <w:color w:val="000000" w:themeColor="text1"/>
        </w:rPr>
        <w:fldChar w:fldCharType="begin"/>
      </w:r>
      <w:r w:rsidR="007C22DF" w:rsidRPr="004E2C66">
        <w:rPr>
          <w:color w:val="000000" w:themeColor="text1"/>
        </w:rPr>
        <w:instrText xml:space="preserve"> HYPERLINK "https://studentlife.gatech.edu/" \h </w:instrText>
      </w:r>
      <w:r w:rsidR="007C22DF" w:rsidRPr="004E2C66">
        <w:rPr>
          <w:color w:val="000000" w:themeColor="text1"/>
        </w:rPr>
        <w:fldChar w:fldCharType="separate"/>
      </w:r>
      <w:r w:rsidRPr="004E2C66">
        <w:rPr>
          <w:rFonts w:ascii="Times New Roman" w:eastAsia="Times New Roman" w:hAnsi="Times New Roman" w:cs="Times New Roman"/>
          <w:color w:val="000000" w:themeColor="text1"/>
          <w:u w:val="single"/>
        </w:rPr>
        <w:t>studentlife.gatech.edu</w:t>
      </w:r>
      <w:r w:rsidRPr="004E2C66">
        <w:rPr>
          <w:rFonts w:ascii="Times New Roman" w:eastAsia="Times New Roman" w:hAnsi="Times New Roman" w:cs="Times New Roman"/>
          <w:color w:val="000000" w:themeColor="text1"/>
          <w:u w:val="single"/>
        </w:rPr>
        <w:tab/>
      </w:r>
      <w:r w:rsidR="007C22DF" w:rsidRPr="004E2C66">
        <w:rPr>
          <w:rFonts w:ascii="Times New Roman" w:eastAsia="Times New Roman" w:hAnsi="Times New Roman" w:cs="Times New Roman"/>
          <w:color w:val="000000" w:themeColor="text1"/>
          <w:u w:val="single"/>
        </w:rPr>
        <w:fldChar w:fldCharType="end"/>
      </w:r>
      <w:r w:rsidRPr="004E2C66">
        <w:rPr>
          <w:rFonts w:ascii="Times New Roman" w:eastAsia="Times New Roman" w:hAnsi="Times New Roman" w:cs="Times New Roman"/>
          <w:color w:val="000000" w:themeColor="text1"/>
        </w:rPr>
        <w:t xml:space="preserve"> </w:t>
      </w:r>
      <w:r w:rsidRPr="004E2C66">
        <w:rPr>
          <w:rFonts w:ascii="Times New Roman" w:eastAsia="Times New Roman" w:hAnsi="Times New Roman" w:cs="Times New Roman"/>
          <w:color w:val="000000" w:themeColor="text1"/>
        </w:rPr>
        <w:tab/>
      </w:r>
      <w:r w:rsidRPr="004E2C66">
        <w:rPr>
          <w:rFonts w:ascii="Times New Roman" w:eastAsia="Times New Roman" w:hAnsi="Times New Roman" w:cs="Times New Roman"/>
          <w:color w:val="000000" w:themeColor="text1"/>
        </w:rPr>
        <w:tab/>
        <w:t>404-894-6367</w:t>
      </w:r>
    </w:p>
    <w:p w14:paraId="39E7B344" w14:textId="77777777" w:rsidR="0043233B" w:rsidRPr="004E2C66" w:rsidRDefault="00875CA9">
      <w:pPr>
        <w:numPr>
          <w:ilvl w:val="1"/>
          <w:numId w:val="4"/>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Select “request assistance” to communicate with the Dean’s office</w:t>
      </w:r>
    </w:p>
    <w:p w14:paraId="08D50808" w14:textId="77777777" w:rsidR="0043233B" w:rsidRPr="004E2C66" w:rsidRDefault="00875CA9">
      <w:pPr>
        <w:numPr>
          <w:ilvl w:val="1"/>
          <w:numId w:val="4"/>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Located in Smithgall Student Services Building on the 2nd floor</w:t>
      </w:r>
    </w:p>
    <w:p w14:paraId="6FA1C397" w14:textId="77777777" w:rsidR="0043233B" w:rsidRPr="004E2C66" w:rsidRDefault="00875CA9">
      <w:pPr>
        <w:numPr>
          <w:ilvl w:val="0"/>
          <w:numId w:val="4"/>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 xml:space="preserve">Counseling Center: </w:t>
      </w:r>
      <w:r w:rsidRPr="004E2C66">
        <w:rPr>
          <w:rFonts w:ascii="Times New Roman" w:eastAsia="Times New Roman" w:hAnsi="Times New Roman" w:cs="Times New Roman"/>
          <w:color w:val="000000" w:themeColor="text1"/>
        </w:rPr>
        <w:tab/>
      </w:r>
      <w:r w:rsidRPr="004E2C66">
        <w:rPr>
          <w:rFonts w:ascii="Times New Roman" w:eastAsia="Times New Roman" w:hAnsi="Times New Roman" w:cs="Times New Roman"/>
          <w:color w:val="000000" w:themeColor="text1"/>
        </w:rPr>
        <w:tab/>
      </w:r>
      <w:hyperlink r:id="rId19">
        <w:r w:rsidRPr="004E2C66">
          <w:rPr>
            <w:rFonts w:ascii="Times New Roman" w:eastAsia="Times New Roman" w:hAnsi="Times New Roman" w:cs="Times New Roman"/>
            <w:color w:val="000000" w:themeColor="text1"/>
            <w:u w:val="single"/>
          </w:rPr>
          <w:t>counseling.gatech.edu</w:t>
        </w:r>
      </w:hyperlink>
      <w:r w:rsidRPr="004E2C66">
        <w:rPr>
          <w:rFonts w:ascii="Times New Roman" w:eastAsia="Times New Roman" w:hAnsi="Times New Roman" w:cs="Times New Roman"/>
          <w:color w:val="000000" w:themeColor="text1"/>
        </w:rPr>
        <w:t xml:space="preserve">           </w:t>
      </w:r>
      <w:r w:rsidRPr="004E2C66">
        <w:rPr>
          <w:rFonts w:ascii="Times New Roman" w:eastAsia="Times New Roman" w:hAnsi="Times New Roman" w:cs="Times New Roman"/>
          <w:color w:val="000000" w:themeColor="text1"/>
        </w:rPr>
        <w:tab/>
      </w:r>
      <w:r w:rsidRPr="004E2C66">
        <w:rPr>
          <w:rFonts w:ascii="Times New Roman" w:eastAsia="Times New Roman" w:hAnsi="Times New Roman" w:cs="Times New Roman"/>
          <w:color w:val="000000" w:themeColor="text1"/>
        </w:rPr>
        <w:tab/>
        <w:t>404-894-2575</w:t>
      </w:r>
    </w:p>
    <w:p w14:paraId="2BD969E6" w14:textId="77777777" w:rsidR="0043233B" w:rsidRPr="004E2C66" w:rsidRDefault="00875CA9">
      <w:pPr>
        <w:numPr>
          <w:ilvl w:val="1"/>
          <w:numId w:val="4"/>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Located in Smithgall Student Services Building on the 2nd floor</w:t>
      </w:r>
    </w:p>
    <w:p w14:paraId="4EC061B7" w14:textId="77777777" w:rsidR="0043233B" w:rsidRPr="004E2C66" w:rsidRDefault="00875CA9">
      <w:pPr>
        <w:numPr>
          <w:ilvl w:val="1"/>
          <w:numId w:val="4"/>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Services include short-term individual counseling, group counseling, couples counseling, testing and assessment, referral services, and crisis intervention.  Their website also includes links to state and national resources.</w:t>
      </w:r>
    </w:p>
    <w:p w14:paraId="4571760F" w14:textId="77777777" w:rsidR="0043233B" w:rsidRPr="004E2C66" w:rsidRDefault="00875CA9">
      <w:pPr>
        <w:numPr>
          <w:ilvl w:val="1"/>
          <w:numId w:val="4"/>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Students in crisis may walk in during business hours (8am-5pm, Monday through Friday) or contact the counselor on call after hours at 404-894-2204.</w:t>
      </w:r>
    </w:p>
    <w:p w14:paraId="2CCAE95A" w14:textId="77777777" w:rsidR="0043233B" w:rsidRPr="004E2C66" w:rsidRDefault="00875CA9">
      <w:pPr>
        <w:numPr>
          <w:ilvl w:val="0"/>
          <w:numId w:val="4"/>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Students’ Temporary Assistance and Resources (STAR):</w:t>
      </w:r>
    </w:p>
    <w:p w14:paraId="7F66FB9B" w14:textId="77777777" w:rsidR="0043233B" w:rsidRPr="004E2C66" w:rsidRDefault="00241240">
      <w:pPr>
        <w:numPr>
          <w:ilvl w:val="1"/>
          <w:numId w:val="4"/>
        </w:numPr>
        <w:spacing w:line="276" w:lineRule="auto"/>
        <w:rPr>
          <w:rFonts w:ascii="Times New Roman" w:eastAsia="Times New Roman" w:hAnsi="Times New Roman" w:cs="Times New Roman"/>
          <w:color w:val="000000" w:themeColor="text1"/>
        </w:rPr>
      </w:pPr>
      <w:hyperlink r:id="rId20">
        <w:r w:rsidR="00875CA9" w:rsidRPr="004E2C66">
          <w:rPr>
            <w:rFonts w:ascii="Times New Roman" w:eastAsia="Times New Roman" w:hAnsi="Times New Roman" w:cs="Times New Roman"/>
            <w:color w:val="000000" w:themeColor="text1"/>
            <w:u w:val="single"/>
          </w:rPr>
          <w:t>studentlife.gatech.edu/content/star-services</w:t>
        </w:r>
      </w:hyperlink>
    </w:p>
    <w:p w14:paraId="2CCF6850" w14:textId="77777777" w:rsidR="0043233B" w:rsidRPr="004E2C66" w:rsidRDefault="00875CA9">
      <w:pPr>
        <w:numPr>
          <w:ilvl w:val="1"/>
          <w:numId w:val="4"/>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Can assist with food, housing needs, interest-free emergency loans, and interview attire when you are on the job market.</w:t>
      </w:r>
    </w:p>
    <w:p w14:paraId="2BE19A68" w14:textId="77777777" w:rsidR="0043233B" w:rsidRPr="004E2C66" w:rsidRDefault="00875CA9">
      <w:pPr>
        <w:numPr>
          <w:ilvl w:val="0"/>
          <w:numId w:val="4"/>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 xml:space="preserve">Stamps Health Services:   </w:t>
      </w:r>
      <w:r w:rsidRPr="004E2C66">
        <w:rPr>
          <w:rFonts w:ascii="Times New Roman" w:eastAsia="Times New Roman" w:hAnsi="Times New Roman" w:cs="Times New Roman"/>
          <w:color w:val="000000" w:themeColor="text1"/>
        </w:rPr>
        <w:tab/>
      </w:r>
      <w:hyperlink r:id="rId21">
        <w:r w:rsidRPr="004E2C66">
          <w:rPr>
            <w:rFonts w:ascii="Times New Roman" w:eastAsia="Times New Roman" w:hAnsi="Times New Roman" w:cs="Times New Roman"/>
            <w:color w:val="000000" w:themeColor="text1"/>
            <w:u w:val="single"/>
          </w:rPr>
          <w:t>health.gatech.edu</w:t>
        </w:r>
      </w:hyperlink>
      <w:r w:rsidRPr="004E2C66">
        <w:rPr>
          <w:rFonts w:ascii="Times New Roman" w:eastAsia="Times New Roman" w:hAnsi="Times New Roman" w:cs="Times New Roman"/>
          <w:color w:val="000000" w:themeColor="text1"/>
        </w:rPr>
        <w:t xml:space="preserve">                              </w:t>
      </w:r>
      <w:r w:rsidRPr="004E2C66">
        <w:rPr>
          <w:rFonts w:ascii="Times New Roman" w:eastAsia="Times New Roman" w:hAnsi="Times New Roman" w:cs="Times New Roman"/>
          <w:color w:val="000000" w:themeColor="text1"/>
        </w:rPr>
        <w:tab/>
        <w:t>404-894-1420</w:t>
      </w:r>
    </w:p>
    <w:p w14:paraId="08ED5D5A" w14:textId="77777777" w:rsidR="0043233B" w:rsidRPr="004E2C66" w:rsidRDefault="00875CA9">
      <w:pPr>
        <w:numPr>
          <w:ilvl w:val="1"/>
          <w:numId w:val="4"/>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Primary care, pharmacy, women’s health, psychiatry, immunization and allergy, health promotion, and nutrition</w:t>
      </w:r>
    </w:p>
    <w:p w14:paraId="152309CF" w14:textId="77777777" w:rsidR="0043233B" w:rsidRPr="004E2C66" w:rsidRDefault="00875CA9">
      <w:pPr>
        <w:numPr>
          <w:ilvl w:val="0"/>
          <w:numId w:val="4"/>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 xml:space="preserve">OMED Educational Services: </w:t>
      </w:r>
      <w:hyperlink r:id="rId22">
        <w:r w:rsidRPr="004E2C66">
          <w:rPr>
            <w:rFonts w:ascii="Times New Roman" w:eastAsia="Times New Roman" w:hAnsi="Times New Roman" w:cs="Times New Roman"/>
            <w:color w:val="000000" w:themeColor="text1"/>
            <w:u w:val="single"/>
          </w:rPr>
          <w:t>omed.gatech.edu</w:t>
        </w:r>
      </w:hyperlink>
    </w:p>
    <w:p w14:paraId="7C3C01F1" w14:textId="77777777" w:rsidR="0043233B" w:rsidRPr="004E2C66" w:rsidRDefault="00875CA9">
      <w:pPr>
        <w:numPr>
          <w:ilvl w:val="0"/>
          <w:numId w:val="4"/>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 xml:space="preserve">Women’s Resource Center:  </w:t>
      </w:r>
      <w:hyperlink r:id="rId23">
        <w:r w:rsidRPr="004E2C66">
          <w:rPr>
            <w:rFonts w:ascii="Times New Roman" w:eastAsia="Times New Roman" w:hAnsi="Times New Roman" w:cs="Times New Roman"/>
            <w:color w:val="000000" w:themeColor="text1"/>
          </w:rPr>
          <w:t xml:space="preserve"> </w:t>
        </w:r>
        <w:r w:rsidRPr="004E2C66">
          <w:rPr>
            <w:rFonts w:ascii="Times New Roman" w:eastAsia="Times New Roman" w:hAnsi="Times New Roman" w:cs="Times New Roman"/>
            <w:color w:val="000000" w:themeColor="text1"/>
          </w:rPr>
          <w:tab/>
        </w:r>
      </w:hyperlink>
      <w:hyperlink r:id="rId24">
        <w:r w:rsidRPr="004E2C66">
          <w:rPr>
            <w:rFonts w:ascii="Times New Roman" w:eastAsia="Times New Roman" w:hAnsi="Times New Roman" w:cs="Times New Roman"/>
            <w:color w:val="000000" w:themeColor="text1"/>
            <w:u w:val="single"/>
          </w:rPr>
          <w:t>www.womenscenter.gatech.edu</w:t>
        </w:r>
      </w:hyperlink>
      <w:r w:rsidRPr="004E2C66">
        <w:rPr>
          <w:rFonts w:ascii="Times New Roman" w:eastAsia="Times New Roman" w:hAnsi="Times New Roman" w:cs="Times New Roman"/>
          <w:color w:val="000000" w:themeColor="text1"/>
        </w:rPr>
        <w:t xml:space="preserve">     </w:t>
      </w:r>
      <w:r w:rsidRPr="004E2C66">
        <w:rPr>
          <w:rFonts w:ascii="Times New Roman" w:eastAsia="Times New Roman" w:hAnsi="Times New Roman" w:cs="Times New Roman"/>
          <w:color w:val="000000" w:themeColor="text1"/>
        </w:rPr>
        <w:tab/>
        <w:t>404-385-0230</w:t>
      </w:r>
    </w:p>
    <w:p w14:paraId="25238026" w14:textId="77777777" w:rsidR="0043233B" w:rsidRPr="004E2C66" w:rsidRDefault="00875CA9">
      <w:pPr>
        <w:numPr>
          <w:ilvl w:val="0"/>
          <w:numId w:val="4"/>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 xml:space="preserve">LGBTQIA Resource Center:   </w:t>
      </w:r>
      <w:hyperlink r:id="rId25">
        <w:r w:rsidRPr="004E2C66">
          <w:rPr>
            <w:rFonts w:ascii="Times New Roman" w:eastAsia="Times New Roman" w:hAnsi="Times New Roman" w:cs="Times New Roman"/>
            <w:color w:val="000000" w:themeColor="text1"/>
            <w:u w:val="single"/>
          </w:rPr>
          <w:t>lgbtqia.gatech.edu</w:t>
        </w:r>
      </w:hyperlink>
      <w:r w:rsidRPr="004E2C66">
        <w:rPr>
          <w:rFonts w:ascii="Times New Roman" w:eastAsia="Times New Roman" w:hAnsi="Times New Roman" w:cs="Times New Roman"/>
          <w:color w:val="000000" w:themeColor="text1"/>
        </w:rPr>
        <w:t xml:space="preserve">                            </w:t>
      </w:r>
      <w:r w:rsidRPr="004E2C66">
        <w:rPr>
          <w:rFonts w:ascii="Times New Roman" w:eastAsia="Times New Roman" w:hAnsi="Times New Roman" w:cs="Times New Roman"/>
          <w:color w:val="000000" w:themeColor="text1"/>
        </w:rPr>
        <w:tab/>
        <w:t>404-385-2679</w:t>
      </w:r>
    </w:p>
    <w:p w14:paraId="5DF8068C" w14:textId="77777777" w:rsidR="0043233B" w:rsidRPr="004E2C66" w:rsidRDefault="00875CA9">
      <w:pPr>
        <w:numPr>
          <w:ilvl w:val="0"/>
          <w:numId w:val="4"/>
        </w:numPr>
        <w:spacing w:line="276" w:lineRule="auto"/>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 xml:space="preserve">Veteran’s Resource Center: </w:t>
      </w:r>
      <w:r w:rsidRPr="004E2C66">
        <w:rPr>
          <w:rFonts w:ascii="Times New Roman" w:eastAsia="Times New Roman" w:hAnsi="Times New Roman" w:cs="Times New Roman"/>
          <w:color w:val="000000" w:themeColor="text1"/>
        </w:rPr>
        <w:tab/>
      </w:r>
      <w:hyperlink r:id="rId26">
        <w:r w:rsidRPr="004E2C66">
          <w:rPr>
            <w:rFonts w:ascii="Times New Roman" w:eastAsia="Times New Roman" w:hAnsi="Times New Roman" w:cs="Times New Roman"/>
            <w:color w:val="000000" w:themeColor="text1"/>
            <w:u w:val="single"/>
          </w:rPr>
          <w:t>veterans.gatech.edu</w:t>
        </w:r>
      </w:hyperlink>
      <w:r w:rsidRPr="004E2C66">
        <w:rPr>
          <w:rFonts w:ascii="Times New Roman" w:eastAsia="Times New Roman" w:hAnsi="Times New Roman" w:cs="Times New Roman"/>
          <w:color w:val="000000" w:themeColor="text1"/>
        </w:rPr>
        <w:t xml:space="preserve">                         </w:t>
      </w:r>
      <w:r w:rsidRPr="004E2C66">
        <w:rPr>
          <w:rFonts w:ascii="Times New Roman" w:eastAsia="Times New Roman" w:hAnsi="Times New Roman" w:cs="Times New Roman"/>
          <w:color w:val="000000" w:themeColor="text1"/>
        </w:rPr>
        <w:tab/>
        <w:t>404-385-2067</w:t>
      </w:r>
    </w:p>
    <w:p w14:paraId="0F201369" w14:textId="77777777" w:rsidR="0043233B" w:rsidRPr="004E2C66" w:rsidRDefault="00875CA9">
      <w:pPr>
        <w:numPr>
          <w:ilvl w:val="0"/>
          <w:numId w:val="4"/>
        </w:numPr>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 xml:space="preserve">Georgia Tech Police:                                                                      </w:t>
      </w:r>
      <w:r w:rsidRPr="004E2C66">
        <w:rPr>
          <w:rFonts w:ascii="Times New Roman" w:eastAsia="Times New Roman" w:hAnsi="Times New Roman" w:cs="Times New Roman"/>
          <w:color w:val="000000" w:themeColor="text1"/>
        </w:rPr>
        <w:tab/>
        <w:t xml:space="preserve"> </w:t>
      </w:r>
      <w:r w:rsidRPr="004E2C66">
        <w:rPr>
          <w:rFonts w:ascii="Times New Roman" w:eastAsia="Times New Roman" w:hAnsi="Times New Roman" w:cs="Times New Roman"/>
          <w:color w:val="000000" w:themeColor="text1"/>
        </w:rPr>
        <w:tab/>
        <w:t>404-894-2500</w:t>
      </w:r>
      <w:r w:rsidRPr="004E2C66">
        <w:rPr>
          <w:rFonts w:ascii="Times New Roman" w:eastAsia="Times New Roman" w:hAnsi="Times New Roman" w:cs="Times New Roman"/>
          <w:b/>
          <w:color w:val="000000" w:themeColor="text1"/>
          <w:sz w:val="24"/>
          <w:szCs w:val="24"/>
        </w:rPr>
        <w:t xml:space="preserve"> </w:t>
      </w:r>
    </w:p>
    <w:p w14:paraId="69D81008" w14:textId="77777777" w:rsidR="0043233B" w:rsidRPr="004E2C66" w:rsidRDefault="0043233B">
      <w:pPr>
        <w:rPr>
          <w:rFonts w:ascii="Times New Roman" w:eastAsia="Times New Roman" w:hAnsi="Times New Roman" w:cs="Times New Roman"/>
          <w:b/>
          <w:i/>
          <w:color w:val="000000" w:themeColor="text1"/>
          <w:sz w:val="24"/>
          <w:szCs w:val="24"/>
        </w:rPr>
      </w:pPr>
    </w:p>
    <w:p w14:paraId="3DB5D8F0" w14:textId="77777777" w:rsidR="003606A8" w:rsidRPr="004E2C66" w:rsidRDefault="003606A8" w:rsidP="00BF3C7D">
      <w:pPr>
        <w:rPr>
          <w:color w:val="000000" w:themeColor="text1"/>
        </w:rPr>
      </w:pPr>
    </w:p>
    <w:p w14:paraId="5113175A" w14:textId="020EC921" w:rsidR="00246093" w:rsidRPr="003A1CD2" w:rsidRDefault="00246093" w:rsidP="003606A8">
      <w:pPr>
        <w:rPr>
          <w:rFonts w:ascii="Times New Roman" w:hAnsi="Times New Roman" w:cs="Times New Roman"/>
          <w:b/>
          <w:bCs/>
          <w:color w:val="000000" w:themeColor="text1"/>
          <w:sz w:val="24"/>
          <w:szCs w:val="24"/>
        </w:rPr>
      </w:pPr>
      <w:r w:rsidRPr="00AC5A9B">
        <w:rPr>
          <w:rFonts w:ascii="Times New Roman" w:hAnsi="Times New Roman" w:cs="Times New Roman"/>
          <w:b/>
          <w:bCs/>
          <w:color w:val="000000" w:themeColor="text1"/>
          <w:sz w:val="24"/>
          <w:szCs w:val="24"/>
        </w:rPr>
        <w:t>Classroom Community Goals</w:t>
      </w:r>
    </w:p>
    <w:p w14:paraId="20EBFE51" w14:textId="71D0CE3A" w:rsidR="0043233B" w:rsidRPr="004E2C66" w:rsidRDefault="001E6044" w:rsidP="005C1617">
      <w:pPr>
        <w:rPr>
          <w:rFonts w:ascii="Times New Roman" w:eastAsia="Times New Roman" w:hAnsi="Times New Roman" w:cs="Times New Roman"/>
          <w:b/>
          <w:i/>
          <w:color w:val="000000" w:themeColor="text1"/>
        </w:rPr>
      </w:pPr>
      <w:r w:rsidRPr="00AC5A9B">
        <w:rPr>
          <w:rFonts w:ascii="Times New Roman" w:hAnsi="Times New Roman" w:cs="Times New Roman"/>
          <w:color w:val="000000" w:themeColor="text1"/>
          <w:sz w:val="24"/>
          <w:szCs w:val="24"/>
        </w:rPr>
        <w:t>I stri</w:t>
      </w:r>
      <w:r w:rsidR="000832DB" w:rsidRPr="00AC5A9B">
        <w:rPr>
          <w:rFonts w:ascii="Times New Roman" w:hAnsi="Times New Roman" w:cs="Times New Roman"/>
          <w:color w:val="000000" w:themeColor="text1"/>
          <w:sz w:val="24"/>
          <w:szCs w:val="24"/>
        </w:rPr>
        <w:t>ve to create a classroom in which all students</w:t>
      </w:r>
      <w:r w:rsidR="003606A8" w:rsidRPr="00AC5A9B">
        <w:rPr>
          <w:rFonts w:ascii="Times New Roman" w:hAnsi="Times New Roman" w:cs="Times New Roman"/>
          <w:color w:val="000000" w:themeColor="text1"/>
          <w:sz w:val="24"/>
          <w:szCs w:val="24"/>
        </w:rPr>
        <w:t xml:space="preserve"> can flourish</w:t>
      </w:r>
      <w:r w:rsidR="000832DB" w:rsidRPr="00AC5A9B">
        <w:rPr>
          <w:rFonts w:ascii="Times New Roman" w:hAnsi="Times New Roman" w:cs="Times New Roman"/>
          <w:color w:val="000000" w:themeColor="text1"/>
          <w:sz w:val="24"/>
          <w:szCs w:val="24"/>
        </w:rPr>
        <w:t xml:space="preserve"> and learn.</w:t>
      </w:r>
      <w:r w:rsidR="003E467D" w:rsidRPr="00AC5A9B">
        <w:rPr>
          <w:rFonts w:ascii="Times New Roman" w:hAnsi="Times New Roman" w:cs="Times New Roman"/>
          <w:color w:val="000000" w:themeColor="text1"/>
          <w:sz w:val="24"/>
          <w:szCs w:val="24"/>
        </w:rPr>
        <w:t xml:space="preserve"> </w:t>
      </w:r>
      <w:r w:rsidR="0094426C" w:rsidRPr="00AC5A9B">
        <w:rPr>
          <w:rFonts w:ascii="Times New Roman" w:hAnsi="Times New Roman" w:cs="Times New Roman"/>
          <w:color w:val="000000" w:themeColor="text1"/>
          <w:sz w:val="24"/>
          <w:szCs w:val="24"/>
        </w:rPr>
        <w:t>O</w:t>
      </w:r>
      <w:r w:rsidR="003E467D" w:rsidRPr="00AC5A9B">
        <w:rPr>
          <w:rFonts w:ascii="Times New Roman" w:hAnsi="Times New Roman" w:cs="Times New Roman"/>
          <w:color w:val="000000" w:themeColor="text1"/>
          <w:sz w:val="24"/>
          <w:szCs w:val="24"/>
        </w:rPr>
        <w:t xml:space="preserve">ur differences </w:t>
      </w:r>
      <w:r w:rsidR="00724079" w:rsidRPr="00AC5A9B">
        <w:rPr>
          <w:rFonts w:ascii="Times New Roman" w:hAnsi="Times New Roman" w:cs="Times New Roman"/>
          <w:color w:val="000000" w:themeColor="text1"/>
          <w:sz w:val="24"/>
          <w:szCs w:val="24"/>
        </w:rPr>
        <w:t>in terms of gender, race, sexuality, religion, ability, and age</w:t>
      </w:r>
      <w:r w:rsidR="002F0DEF" w:rsidRPr="00AC5A9B">
        <w:rPr>
          <w:rFonts w:ascii="Times New Roman" w:hAnsi="Times New Roman" w:cs="Times New Roman"/>
          <w:color w:val="000000" w:themeColor="text1"/>
          <w:sz w:val="24"/>
          <w:szCs w:val="24"/>
        </w:rPr>
        <w:t xml:space="preserve"> </w:t>
      </w:r>
      <w:r w:rsidR="000554C4" w:rsidRPr="00AC5A9B">
        <w:rPr>
          <w:rFonts w:ascii="Times New Roman" w:hAnsi="Times New Roman" w:cs="Times New Roman"/>
          <w:color w:val="000000" w:themeColor="text1"/>
          <w:sz w:val="24"/>
          <w:szCs w:val="24"/>
        </w:rPr>
        <w:t xml:space="preserve">broaden and enrich </w:t>
      </w:r>
      <w:r w:rsidR="00323474" w:rsidRPr="00AC5A9B">
        <w:rPr>
          <w:rFonts w:ascii="Times New Roman" w:hAnsi="Times New Roman" w:cs="Times New Roman"/>
          <w:color w:val="000000" w:themeColor="text1"/>
          <w:sz w:val="24"/>
          <w:szCs w:val="24"/>
        </w:rPr>
        <w:t>our collective understanding</w:t>
      </w:r>
      <w:r w:rsidR="0094426C" w:rsidRPr="00AC5A9B">
        <w:rPr>
          <w:rFonts w:ascii="Times New Roman" w:hAnsi="Times New Roman" w:cs="Times New Roman"/>
          <w:color w:val="000000" w:themeColor="text1"/>
          <w:sz w:val="24"/>
          <w:szCs w:val="24"/>
        </w:rPr>
        <w:t xml:space="preserve">, and our </w:t>
      </w:r>
      <w:r w:rsidR="003606A8" w:rsidRPr="00AC5A9B">
        <w:rPr>
          <w:rFonts w:ascii="Times New Roman" w:hAnsi="Times New Roman" w:cs="Times New Roman"/>
          <w:color w:val="000000" w:themeColor="text1"/>
          <w:sz w:val="24"/>
          <w:szCs w:val="24"/>
        </w:rPr>
        <w:t>backgrounds and identities</w:t>
      </w:r>
      <w:r w:rsidR="00EF6E36" w:rsidRPr="00AC5A9B">
        <w:rPr>
          <w:rFonts w:ascii="Times New Roman" w:hAnsi="Times New Roman" w:cs="Times New Roman"/>
          <w:color w:val="000000" w:themeColor="text1"/>
          <w:sz w:val="24"/>
          <w:szCs w:val="24"/>
        </w:rPr>
        <w:t xml:space="preserve"> </w:t>
      </w:r>
      <w:r w:rsidR="005C1617" w:rsidRPr="00AC5A9B">
        <w:rPr>
          <w:rFonts w:ascii="Times New Roman" w:hAnsi="Times New Roman" w:cs="Times New Roman"/>
          <w:color w:val="000000" w:themeColor="text1"/>
          <w:sz w:val="24"/>
          <w:szCs w:val="24"/>
        </w:rPr>
        <w:t xml:space="preserve">influence our </w:t>
      </w:r>
      <w:r w:rsidR="00B54AB9" w:rsidRPr="00AC5A9B">
        <w:rPr>
          <w:rFonts w:ascii="Times New Roman" w:hAnsi="Times New Roman" w:cs="Times New Roman"/>
          <w:color w:val="000000" w:themeColor="text1"/>
          <w:sz w:val="24"/>
          <w:szCs w:val="24"/>
        </w:rPr>
        <w:t xml:space="preserve">individual </w:t>
      </w:r>
      <w:r w:rsidR="005C1617" w:rsidRPr="00AC5A9B">
        <w:rPr>
          <w:rFonts w:ascii="Times New Roman" w:hAnsi="Times New Roman" w:cs="Times New Roman"/>
          <w:color w:val="000000" w:themeColor="text1"/>
          <w:sz w:val="24"/>
          <w:szCs w:val="24"/>
        </w:rPr>
        <w:t>experiences</w:t>
      </w:r>
      <w:r w:rsidR="005A2DAA" w:rsidRPr="00AC5A9B">
        <w:rPr>
          <w:rFonts w:ascii="Times New Roman" w:hAnsi="Times New Roman" w:cs="Times New Roman"/>
          <w:color w:val="000000" w:themeColor="text1"/>
          <w:sz w:val="24"/>
          <w:szCs w:val="24"/>
        </w:rPr>
        <w:t xml:space="preserve"> and our </w:t>
      </w:r>
      <w:r w:rsidR="00F10E6F" w:rsidRPr="00AC5A9B">
        <w:rPr>
          <w:rFonts w:ascii="Times New Roman" w:hAnsi="Times New Roman" w:cs="Times New Roman"/>
          <w:color w:val="000000" w:themeColor="text1"/>
          <w:sz w:val="24"/>
          <w:szCs w:val="24"/>
        </w:rPr>
        <w:t>interactions with others</w:t>
      </w:r>
      <w:r w:rsidR="00B54AB9" w:rsidRPr="00AC5A9B">
        <w:rPr>
          <w:rFonts w:ascii="Times New Roman" w:hAnsi="Times New Roman" w:cs="Times New Roman"/>
          <w:color w:val="000000" w:themeColor="text1"/>
          <w:sz w:val="24"/>
          <w:szCs w:val="24"/>
        </w:rPr>
        <w:t xml:space="preserve">. </w:t>
      </w:r>
      <w:r w:rsidR="00BE5168" w:rsidRPr="00AC5A9B">
        <w:rPr>
          <w:rFonts w:ascii="Times New Roman" w:hAnsi="Times New Roman" w:cs="Times New Roman"/>
          <w:color w:val="000000" w:themeColor="text1"/>
          <w:sz w:val="24"/>
          <w:szCs w:val="24"/>
        </w:rPr>
        <w:t xml:space="preserve">I </w:t>
      </w:r>
      <w:r w:rsidR="00A63C37" w:rsidRPr="00AC5A9B">
        <w:rPr>
          <w:rFonts w:ascii="Times New Roman" w:hAnsi="Times New Roman" w:cs="Times New Roman"/>
          <w:color w:val="000000" w:themeColor="text1"/>
          <w:sz w:val="24"/>
          <w:szCs w:val="24"/>
        </w:rPr>
        <w:t>am committed to</w:t>
      </w:r>
      <w:r w:rsidR="007B20B9" w:rsidRPr="00AC5A9B">
        <w:rPr>
          <w:rFonts w:ascii="Times New Roman" w:hAnsi="Times New Roman" w:cs="Times New Roman"/>
          <w:color w:val="000000" w:themeColor="text1"/>
          <w:sz w:val="24"/>
          <w:szCs w:val="24"/>
        </w:rPr>
        <w:t xml:space="preserve"> minimizing bias in </w:t>
      </w:r>
      <w:r w:rsidR="007F0587" w:rsidRPr="00AC5A9B">
        <w:rPr>
          <w:rFonts w:ascii="Times New Roman" w:hAnsi="Times New Roman" w:cs="Times New Roman"/>
          <w:color w:val="000000" w:themeColor="text1"/>
          <w:sz w:val="24"/>
          <w:szCs w:val="24"/>
        </w:rPr>
        <w:t>course policies and procedures</w:t>
      </w:r>
      <w:r w:rsidR="0017172D" w:rsidRPr="00AC5A9B">
        <w:rPr>
          <w:rFonts w:ascii="Times New Roman" w:hAnsi="Times New Roman" w:cs="Times New Roman"/>
          <w:color w:val="000000" w:themeColor="text1"/>
          <w:sz w:val="24"/>
          <w:szCs w:val="24"/>
        </w:rPr>
        <w:t xml:space="preserve"> and my own words and act</w:t>
      </w:r>
      <w:r w:rsidR="00A63C37" w:rsidRPr="00AC5A9B">
        <w:rPr>
          <w:rFonts w:ascii="Times New Roman" w:hAnsi="Times New Roman" w:cs="Times New Roman"/>
          <w:color w:val="000000" w:themeColor="text1"/>
          <w:sz w:val="24"/>
          <w:szCs w:val="24"/>
        </w:rPr>
        <w:t>ions</w:t>
      </w:r>
      <w:r w:rsidR="007B20B9" w:rsidRPr="00AC5A9B">
        <w:rPr>
          <w:rFonts w:ascii="Times New Roman" w:hAnsi="Times New Roman" w:cs="Times New Roman"/>
          <w:color w:val="000000" w:themeColor="text1"/>
          <w:sz w:val="24"/>
          <w:szCs w:val="24"/>
        </w:rPr>
        <w:t xml:space="preserve">, and welcome feedback </w:t>
      </w:r>
      <w:r w:rsidR="001D58D4" w:rsidRPr="00AC5A9B">
        <w:rPr>
          <w:rFonts w:ascii="Times New Roman" w:hAnsi="Times New Roman" w:cs="Times New Roman"/>
          <w:color w:val="000000" w:themeColor="text1"/>
          <w:sz w:val="24"/>
          <w:szCs w:val="24"/>
        </w:rPr>
        <w:t xml:space="preserve">should you </w:t>
      </w:r>
      <w:r w:rsidR="00BC5BA9" w:rsidRPr="00AC5A9B">
        <w:rPr>
          <w:rFonts w:ascii="Times New Roman" w:hAnsi="Times New Roman" w:cs="Times New Roman"/>
          <w:color w:val="000000" w:themeColor="text1"/>
          <w:sz w:val="24"/>
          <w:szCs w:val="24"/>
        </w:rPr>
        <w:t xml:space="preserve">notice </w:t>
      </w:r>
      <w:r w:rsidR="00927C24" w:rsidRPr="00AC5A9B">
        <w:rPr>
          <w:rFonts w:ascii="Times New Roman" w:hAnsi="Times New Roman" w:cs="Times New Roman"/>
          <w:color w:val="000000" w:themeColor="text1"/>
          <w:sz w:val="24"/>
          <w:szCs w:val="24"/>
        </w:rPr>
        <w:t>that any aspect of this course is inhibiting your ability to participate and learn.</w:t>
      </w:r>
      <w:r w:rsidR="00875CA9" w:rsidRPr="004E2C66">
        <w:rPr>
          <w:color w:val="000000" w:themeColor="text1"/>
        </w:rPr>
        <w:br w:type="page"/>
      </w:r>
    </w:p>
    <w:p w14:paraId="18882320" w14:textId="77777777" w:rsidR="0043233B" w:rsidRPr="004E2C66" w:rsidRDefault="00875CA9">
      <w:pPr>
        <w:rPr>
          <w:rFonts w:ascii="Times New Roman" w:eastAsia="Times New Roman" w:hAnsi="Times New Roman" w:cs="Times New Roman"/>
          <w:b/>
          <w:color w:val="000000" w:themeColor="text1"/>
        </w:rPr>
      </w:pPr>
      <w:r w:rsidRPr="004E2C66">
        <w:rPr>
          <w:rFonts w:ascii="Times New Roman" w:eastAsia="Times New Roman" w:hAnsi="Times New Roman" w:cs="Times New Roman"/>
          <w:b/>
          <w:color w:val="000000" w:themeColor="text1"/>
        </w:rPr>
        <w:lastRenderedPageBreak/>
        <w:t>Tentative course schedule (subject to change)</w:t>
      </w:r>
    </w:p>
    <w:p w14:paraId="39B830DB" w14:textId="77777777" w:rsidR="0043233B" w:rsidRPr="004E2C66" w:rsidRDefault="00875CA9">
      <w:pPr>
        <w:ind w:left="1440"/>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 xml:space="preserve"> </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1146"/>
        <w:gridCol w:w="1293"/>
        <w:gridCol w:w="6921"/>
      </w:tblGrid>
      <w:tr w:rsidR="004E2C66" w:rsidRPr="004E2C66" w14:paraId="4DC20C18" w14:textId="77777777" w:rsidTr="007C22DF">
        <w:trPr>
          <w:trHeight w:val="695"/>
        </w:trPr>
        <w:tc>
          <w:tcPr>
            <w:tcW w:w="1146" w:type="dxa"/>
            <w:tcBorders>
              <w:top w:val="single" w:sz="12" w:space="0" w:color="000000"/>
              <w:left w:val="nil"/>
              <w:bottom w:val="single" w:sz="12" w:space="0" w:color="000000"/>
              <w:right w:val="nil"/>
            </w:tcBorders>
            <w:tcMar>
              <w:top w:w="100" w:type="dxa"/>
              <w:left w:w="100" w:type="dxa"/>
              <w:bottom w:w="100" w:type="dxa"/>
              <w:right w:w="100" w:type="dxa"/>
            </w:tcMar>
          </w:tcPr>
          <w:p w14:paraId="6A371E2B" w14:textId="77777777" w:rsidR="0043233B" w:rsidRPr="004E2C66" w:rsidRDefault="00875CA9">
            <w:pPr>
              <w:spacing w:before="120" w:after="120"/>
              <w:jc w:val="center"/>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Week</w:t>
            </w:r>
          </w:p>
        </w:tc>
        <w:tc>
          <w:tcPr>
            <w:tcW w:w="1293" w:type="dxa"/>
            <w:tcBorders>
              <w:top w:val="single" w:sz="12" w:space="0" w:color="000000"/>
              <w:left w:val="nil"/>
              <w:bottom w:val="single" w:sz="12" w:space="0" w:color="000000"/>
              <w:right w:val="nil"/>
            </w:tcBorders>
            <w:tcMar>
              <w:top w:w="100" w:type="dxa"/>
              <w:left w:w="100" w:type="dxa"/>
              <w:bottom w:w="100" w:type="dxa"/>
              <w:right w:w="100" w:type="dxa"/>
            </w:tcMar>
          </w:tcPr>
          <w:p w14:paraId="5F8D44F1" w14:textId="77777777" w:rsidR="0043233B" w:rsidRPr="004E2C66" w:rsidRDefault="00875CA9">
            <w:pPr>
              <w:spacing w:before="120" w:after="12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Date</w:t>
            </w:r>
          </w:p>
        </w:tc>
        <w:tc>
          <w:tcPr>
            <w:tcW w:w="6921" w:type="dxa"/>
            <w:tcBorders>
              <w:top w:val="single" w:sz="12" w:space="0" w:color="000000"/>
              <w:left w:val="nil"/>
              <w:bottom w:val="single" w:sz="12" w:space="0" w:color="000000"/>
              <w:right w:val="nil"/>
            </w:tcBorders>
            <w:tcMar>
              <w:top w:w="100" w:type="dxa"/>
              <w:left w:w="100" w:type="dxa"/>
              <w:bottom w:w="100" w:type="dxa"/>
              <w:right w:w="100" w:type="dxa"/>
            </w:tcMar>
          </w:tcPr>
          <w:p w14:paraId="499AABEA" w14:textId="77777777" w:rsidR="0043233B" w:rsidRPr="004E2C66" w:rsidRDefault="00875CA9">
            <w:pPr>
              <w:spacing w:before="120" w:after="12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Topics</w:t>
            </w:r>
          </w:p>
        </w:tc>
      </w:tr>
      <w:tr w:rsidR="004E2C66" w:rsidRPr="004E2C66" w14:paraId="153B36E7" w14:textId="77777777" w:rsidTr="007C22DF">
        <w:trPr>
          <w:trHeight w:val="1325"/>
        </w:trPr>
        <w:tc>
          <w:tcPr>
            <w:tcW w:w="1146" w:type="dxa"/>
            <w:tcBorders>
              <w:top w:val="nil"/>
              <w:left w:val="nil"/>
              <w:bottom w:val="single" w:sz="8" w:space="0" w:color="000000"/>
              <w:right w:val="nil"/>
            </w:tcBorders>
            <w:tcMar>
              <w:top w:w="100" w:type="dxa"/>
              <w:left w:w="100" w:type="dxa"/>
              <w:bottom w:w="100" w:type="dxa"/>
              <w:right w:w="100" w:type="dxa"/>
            </w:tcMar>
          </w:tcPr>
          <w:p w14:paraId="2856D7A0" w14:textId="77777777" w:rsidR="0043233B" w:rsidRPr="004E2C66" w:rsidRDefault="00875CA9">
            <w:pPr>
              <w:spacing w:before="80" w:after="80"/>
              <w:jc w:val="center"/>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1</w:t>
            </w:r>
          </w:p>
        </w:tc>
        <w:tc>
          <w:tcPr>
            <w:tcW w:w="1293" w:type="dxa"/>
            <w:tcBorders>
              <w:top w:val="nil"/>
              <w:left w:val="nil"/>
              <w:bottom w:val="single" w:sz="8" w:space="0" w:color="000000"/>
              <w:right w:val="nil"/>
            </w:tcBorders>
            <w:tcMar>
              <w:top w:w="100" w:type="dxa"/>
              <w:left w:w="100" w:type="dxa"/>
              <w:bottom w:w="100" w:type="dxa"/>
              <w:right w:w="100" w:type="dxa"/>
            </w:tcMar>
          </w:tcPr>
          <w:p w14:paraId="269AE5F9" w14:textId="44EEBD49" w:rsidR="0043233B" w:rsidRPr="004E2C66" w:rsidRDefault="00B46312">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11 Jan</w:t>
            </w:r>
          </w:p>
        </w:tc>
        <w:tc>
          <w:tcPr>
            <w:tcW w:w="6921" w:type="dxa"/>
            <w:tcBorders>
              <w:top w:val="nil"/>
              <w:left w:val="nil"/>
              <w:bottom w:val="single" w:sz="8" w:space="0" w:color="000000"/>
              <w:right w:val="nil"/>
            </w:tcBorders>
            <w:tcMar>
              <w:top w:w="100" w:type="dxa"/>
              <w:left w:w="100" w:type="dxa"/>
              <w:bottom w:w="100" w:type="dxa"/>
              <w:right w:w="100" w:type="dxa"/>
            </w:tcMar>
          </w:tcPr>
          <w:p w14:paraId="1F755AEC" w14:textId="77777777" w:rsidR="0043233B" w:rsidRPr="004E2C66" w:rsidRDefault="00875CA9">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Course overview and introductions</w:t>
            </w:r>
          </w:p>
          <w:p w14:paraId="742DE4ED" w14:textId="77777777" w:rsidR="0043233B" w:rsidRPr="004E2C66" w:rsidRDefault="00875CA9">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  What to expect from this course</w:t>
            </w:r>
          </w:p>
          <w:p w14:paraId="1FB44618" w14:textId="77777777" w:rsidR="0043233B" w:rsidRPr="004E2C66" w:rsidRDefault="00875CA9">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  Instructor and student introductions</w:t>
            </w:r>
          </w:p>
          <w:p w14:paraId="233A238C" w14:textId="77777777" w:rsidR="00C71D7B" w:rsidRPr="004E2C66" w:rsidRDefault="00C71D7B">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Establishment of community norms</w:t>
            </w:r>
          </w:p>
          <w:p w14:paraId="3D0D360C" w14:textId="77777777" w:rsidR="0043233B" w:rsidRPr="004E2C66" w:rsidRDefault="00875CA9">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 xml:space="preserve">Class discussion: </w:t>
            </w:r>
            <w:r w:rsidR="00C2328D" w:rsidRPr="004E2C66">
              <w:rPr>
                <w:rFonts w:ascii="Times New Roman" w:eastAsia="Times New Roman" w:hAnsi="Times New Roman" w:cs="Times New Roman"/>
                <w:color w:val="000000" w:themeColor="text1"/>
                <w:sz w:val="20"/>
                <w:szCs w:val="20"/>
              </w:rPr>
              <w:t>what makes</w:t>
            </w:r>
            <w:r w:rsidRPr="004E2C66">
              <w:rPr>
                <w:rFonts w:ascii="Times New Roman" w:eastAsia="Times New Roman" w:hAnsi="Times New Roman" w:cs="Times New Roman"/>
                <w:color w:val="000000" w:themeColor="text1"/>
                <w:sz w:val="20"/>
                <w:szCs w:val="20"/>
              </w:rPr>
              <w:t xml:space="preserve"> an effective oral presentation</w:t>
            </w:r>
            <w:r w:rsidR="00C2328D" w:rsidRPr="004E2C66">
              <w:rPr>
                <w:rFonts w:ascii="Times New Roman" w:eastAsia="Times New Roman" w:hAnsi="Times New Roman" w:cs="Times New Roman"/>
                <w:color w:val="000000" w:themeColor="text1"/>
                <w:sz w:val="20"/>
                <w:szCs w:val="20"/>
              </w:rPr>
              <w:t>?</w:t>
            </w:r>
          </w:p>
          <w:p w14:paraId="61F1D312" w14:textId="5C438089" w:rsidR="003C24C2" w:rsidRPr="004E2C66" w:rsidRDefault="003C24C2">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  Rubric creation</w:t>
            </w:r>
          </w:p>
        </w:tc>
      </w:tr>
      <w:tr w:rsidR="004E2C66" w:rsidRPr="004E2C66" w14:paraId="337CD23C" w14:textId="77777777" w:rsidTr="007C22DF">
        <w:trPr>
          <w:trHeight w:val="590"/>
        </w:trPr>
        <w:tc>
          <w:tcPr>
            <w:tcW w:w="1146" w:type="dxa"/>
            <w:tcBorders>
              <w:top w:val="nil"/>
              <w:left w:val="nil"/>
              <w:bottom w:val="single" w:sz="8" w:space="0" w:color="000000"/>
              <w:right w:val="nil"/>
            </w:tcBorders>
            <w:tcMar>
              <w:top w:w="100" w:type="dxa"/>
              <w:left w:w="100" w:type="dxa"/>
              <w:bottom w:w="100" w:type="dxa"/>
              <w:right w:w="100" w:type="dxa"/>
            </w:tcMar>
          </w:tcPr>
          <w:p w14:paraId="1BB5FBD6" w14:textId="77777777" w:rsidR="0043233B" w:rsidRPr="004E2C66" w:rsidRDefault="00875CA9">
            <w:pPr>
              <w:spacing w:before="80" w:after="80"/>
              <w:jc w:val="center"/>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2</w:t>
            </w:r>
          </w:p>
        </w:tc>
        <w:tc>
          <w:tcPr>
            <w:tcW w:w="1293" w:type="dxa"/>
            <w:tcBorders>
              <w:top w:val="nil"/>
              <w:left w:val="nil"/>
              <w:bottom w:val="single" w:sz="8" w:space="0" w:color="000000"/>
              <w:right w:val="nil"/>
            </w:tcBorders>
            <w:tcMar>
              <w:top w:w="100" w:type="dxa"/>
              <w:left w:w="100" w:type="dxa"/>
              <w:bottom w:w="100" w:type="dxa"/>
              <w:right w:w="100" w:type="dxa"/>
            </w:tcMar>
          </w:tcPr>
          <w:p w14:paraId="2F8AF1E5" w14:textId="1CC816BC" w:rsidR="0043233B" w:rsidRPr="004E2C66" w:rsidRDefault="00B46312">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18 Jan</w:t>
            </w:r>
          </w:p>
        </w:tc>
        <w:tc>
          <w:tcPr>
            <w:tcW w:w="6921" w:type="dxa"/>
            <w:tcBorders>
              <w:top w:val="nil"/>
              <w:left w:val="nil"/>
              <w:bottom w:val="single" w:sz="8" w:space="0" w:color="000000"/>
              <w:right w:val="nil"/>
            </w:tcBorders>
            <w:tcMar>
              <w:top w:w="100" w:type="dxa"/>
              <w:left w:w="100" w:type="dxa"/>
              <w:bottom w:w="100" w:type="dxa"/>
              <w:right w:w="100" w:type="dxa"/>
            </w:tcMar>
          </w:tcPr>
          <w:p w14:paraId="006EBE07" w14:textId="77777777" w:rsidR="0043233B" w:rsidRPr="004E2C66" w:rsidRDefault="00875CA9">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Student mini oral presentations and discussion for improvement</w:t>
            </w:r>
          </w:p>
        </w:tc>
      </w:tr>
      <w:tr w:rsidR="004E2C66" w:rsidRPr="004E2C66" w14:paraId="6F9E2B5B" w14:textId="77777777" w:rsidTr="007C22DF">
        <w:trPr>
          <w:trHeight w:val="590"/>
        </w:trPr>
        <w:tc>
          <w:tcPr>
            <w:tcW w:w="1146" w:type="dxa"/>
            <w:tcBorders>
              <w:top w:val="nil"/>
              <w:left w:val="nil"/>
              <w:bottom w:val="single" w:sz="8" w:space="0" w:color="000000"/>
              <w:right w:val="nil"/>
            </w:tcBorders>
            <w:tcMar>
              <w:top w:w="100" w:type="dxa"/>
              <w:left w:w="100" w:type="dxa"/>
              <w:bottom w:w="100" w:type="dxa"/>
              <w:right w:w="100" w:type="dxa"/>
            </w:tcMar>
          </w:tcPr>
          <w:p w14:paraId="569A0A69" w14:textId="77777777" w:rsidR="003B7246" w:rsidRPr="004E2C66" w:rsidRDefault="003B7246" w:rsidP="003B7246">
            <w:pPr>
              <w:spacing w:before="80" w:after="80"/>
              <w:jc w:val="center"/>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3</w:t>
            </w:r>
          </w:p>
        </w:tc>
        <w:tc>
          <w:tcPr>
            <w:tcW w:w="1293" w:type="dxa"/>
            <w:tcBorders>
              <w:top w:val="nil"/>
              <w:left w:val="nil"/>
              <w:bottom w:val="single" w:sz="8" w:space="0" w:color="000000"/>
              <w:right w:val="nil"/>
            </w:tcBorders>
            <w:tcMar>
              <w:top w:w="100" w:type="dxa"/>
              <w:left w:w="100" w:type="dxa"/>
              <w:bottom w:w="100" w:type="dxa"/>
              <w:right w:w="100" w:type="dxa"/>
            </w:tcMar>
          </w:tcPr>
          <w:p w14:paraId="6E8E2F7A" w14:textId="42C6442C" w:rsidR="003B7246" w:rsidRPr="004E2C66" w:rsidRDefault="003B7246" w:rsidP="003B7246">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25 Jan</w:t>
            </w:r>
          </w:p>
        </w:tc>
        <w:tc>
          <w:tcPr>
            <w:tcW w:w="6921" w:type="dxa"/>
            <w:tcBorders>
              <w:top w:val="nil"/>
              <w:left w:val="nil"/>
              <w:bottom w:val="single" w:sz="8" w:space="0" w:color="000000"/>
              <w:right w:val="nil"/>
            </w:tcBorders>
            <w:tcMar>
              <w:top w:w="100" w:type="dxa"/>
              <w:left w:w="100" w:type="dxa"/>
              <w:bottom w:w="100" w:type="dxa"/>
              <w:right w:w="100" w:type="dxa"/>
            </w:tcMar>
          </w:tcPr>
          <w:p w14:paraId="5FC04EDC" w14:textId="48C16461" w:rsidR="003B7246" w:rsidRPr="004E2C66" w:rsidRDefault="003B7246" w:rsidP="003B7246">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Student mini oral presentations and discussion for improvement</w:t>
            </w:r>
          </w:p>
        </w:tc>
      </w:tr>
      <w:tr w:rsidR="004E2C66" w:rsidRPr="004E2C66" w14:paraId="1F076F64" w14:textId="77777777" w:rsidTr="007C22DF">
        <w:trPr>
          <w:trHeight w:val="590"/>
        </w:trPr>
        <w:tc>
          <w:tcPr>
            <w:tcW w:w="1146" w:type="dxa"/>
            <w:tcBorders>
              <w:top w:val="nil"/>
              <w:left w:val="nil"/>
              <w:bottom w:val="single" w:sz="8" w:space="0" w:color="000000"/>
              <w:right w:val="nil"/>
            </w:tcBorders>
            <w:tcMar>
              <w:top w:w="100" w:type="dxa"/>
              <w:left w:w="100" w:type="dxa"/>
              <w:bottom w:w="100" w:type="dxa"/>
              <w:right w:w="100" w:type="dxa"/>
            </w:tcMar>
          </w:tcPr>
          <w:p w14:paraId="21F22F4E" w14:textId="77777777" w:rsidR="003B7246" w:rsidRPr="004E2C66" w:rsidRDefault="003B7246" w:rsidP="003B7246">
            <w:pPr>
              <w:spacing w:before="80" w:after="80"/>
              <w:jc w:val="center"/>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4</w:t>
            </w:r>
          </w:p>
        </w:tc>
        <w:tc>
          <w:tcPr>
            <w:tcW w:w="1293" w:type="dxa"/>
            <w:tcBorders>
              <w:top w:val="nil"/>
              <w:left w:val="nil"/>
              <w:bottom w:val="single" w:sz="8" w:space="0" w:color="000000"/>
              <w:right w:val="nil"/>
            </w:tcBorders>
            <w:tcMar>
              <w:top w:w="100" w:type="dxa"/>
              <w:left w:w="100" w:type="dxa"/>
              <w:bottom w:w="100" w:type="dxa"/>
              <w:right w:w="100" w:type="dxa"/>
            </w:tcMar>
          </w:tcPr>
          <w:p w14:paraId="630D96E1" w14:textId="75191F64" w:rsidR="003B7246" w:rsidRPr="004E2C66" w:rsidRDefault="003B7246" w:rsidP="003B7246">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1 Feb</w:t>
            </w:r>
          </w:p>
        </w:tc>
        <w:tc>
          <w:tcPr>
            <w:tcW w:w="6921" w:type="dxa"/>
            <w:tcBorders>
              <w:top w:val="nil"/>
              <w:left w:val="nil"/>
              <w:bottom w:val="single" w:sz="8" w:space="0" w:color="000000"/>
              <w:right w:val="nil"/>
            </w:tcBorders>
            <w:tcMar>
              <w:top w:w="100" w:type="dxa"/>
              <w:left w:w="100" w:type="dxa"/>
              <w:bottom w:w="100" w:type="dxa"/>
              <w:right w:w="100" w:type="dxa"/>
            </w:tcMar>
          </w:tcPr>
          <w:p w14:paraId="1B6223E3" w14:textId="3E34BAF9" w:rsidR="003B7246" w:rsidRPr="004E2C66" w:rsidRDefault="003B7246" w:rsidP="003B7246">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Class discussion:  How to write an effective manuscript</w:t>
            </w:r>
          </w:p>
        </w:tc>
      </w:tr>
      <w:tr w:rsidR="004E2C66" w:rsidRPr="004E2C66" w14:paraId="0970C48A" w14:textId="77777777" w:rsidTr="007C22DF">
        <w:trPr>
          <w:trHeight w:val="590"/>
        </w:trPr>
        <w:tc>
          <w:tcPr>
            <w:tcW w:w="1146" w:type="dxa"/>
            <w:tcBorders>
              <w:top w:val="nil"/>
              <w:left w:val="nil"/>
              <w:bottom w:val="single" w:sz="8" w:space="0" w:color="000000"/>
              <w:right w:val="nil"/>
            </w:tcBorders>
            <w:tcMar>
              <w:top w:w="100" w:type="dxa"/>
              <w:left w:w="100" w:type="dxa"/>
              <w:bottom w:w="100" w:type="dxa"/>
              <w:right w:w="100" w:type="dxa"/>
            </w:tcMar>
          </w:tcPr>
          <w:p w14:paraId="7B492472" w14:textId="77777777" w:rsidR="003B7246" w:rsidRPr="004E2C66" w:rsidRDefault="003B7246" w:rsidP="003B7246">
            <w:pPr>
              <w:spacing w:before="80" w:after="80"/>
              <w:jc w:val="center"/>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5</w:t>
            </w:r>
          </w:p>
        </w:tc>
        <w:tc>
          <w:tcPr>
            <w:tcW w:w="1293" w:type="dxa"/>
            <w:tcBorders>
              <w:top w:val="nil"/>
              <w:left w:val="nil"/>
              <w:bottom w:val="single" w:sz="8" w:space="0" w:color="000000"/>
              <w:right w:val="nil"/>
            </w:tcBorders>
            <w:tcMar>
              <w:top w:w="100" w:type="dxa"/>
              <w:left w:w="100" w:type="dxa"/>
              <w:bottom w:w="100" w:type="dxa"/>
              <w:right w:w="100" w:type="dxa"/>
            </w:tcMar>
          </w:tcPr>
          <w:p w14:paraId="40081071" w14:textId="34250B76" w:rsidR="003B7246" w:rsidRPr="004E2C66" w:rsidRDefault="003B7246" w:rsidP="003B7246">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8 Feb</w:t>
            </w:r>
          </w:p>
        </w:tc>
        <w:tc>
          <w:tcPr>
            <w:tcW w:w="6921" w:type="dxa"/>
            <w:tcBorders>
              <w:top w:val="nil"/>
              <w:left w:val="nil"/>
              <w:bottom w:val="single" w:sz="8" w:space="0" w:color="000000"/>
              <w:right w:val="nil"/>
            </w:tcBorders>
            <w:tcMar>
              <w:top w:w="100" w:type="dxa"/>
              <w:left w:w="100" w:type="dxa"/>
              <w:bottom w:w="100" w:type="dxa"/>
              <w:right w:w="100" w:type="dxa"/>
            </w:tcMar>
          </w:tcPr>
          <w:p w14:paraId="106B8F9A" w14:textId="07F5C537" w:rsidR="003B7246" w:rsidRPr="004E2C66" w:rsidRDefault="003B7246" w:rsidP="003B7246">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Student major oral presentations:  research proposal</w:t>
            </w:r>
          </w:p>
        </w:tc>
      </w:tr>
      <w:tr w:rsidR="004E2C66" w:rsidRPr="004E2C66" w14:paraId="52AF87AF" w14:textId="77777777" w:rsidTr="007C22DF">
        <w:trPr>
          <w:trHeight w:val="590"/>
        </w:trPr>
        <w:tc>
          <w:tcPr>
            <w:tcW w:w="1146" w:type="dxa"/>
            <w:tcBorders>
              <w:top w:val="nil"/>
              <w:left w:val="nil"/>
              <w:bottom w:val="single" w:sz="8" w:space="0" w:color="000000"/>
              <w:right w:val="nil"/>
            </w:tcBorders>
            <w:tcMar>
              <w:top w:w="100" w:type="dxa"/>
              <w:left w:w="100" w:type="dxa"/>
              <w:bottom w:w="100" w:type="dxa"/>
              <w:right w:w="100" w:type="dxa"/>
            </w:tcMar>
          </w:tcPr>
          <w:p w14:paraId="4630A172" w14:textId="77777777" w:rsidR="003B7246" w:rsidRPr="004E2C66" w:rsidRDefault="003B7246" w:rsidP="003B7246">
            <w:pPr>
              <w:spacing w:before="80" w:after="80"/>
              <w:jc w:val="center"/>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6</w:t>
            </w:r>
          </w:p>
        </w:tc>
        <w:tc>
          <w:tcPr>
            <w:tcW w:w="1293" w:type="dxa"/>
            <w:tcBorders>
              <w:top w:val="nil"/>
              <w:left w:val="nil"/>
              <w:bottom w:val="single" w:sz="8" w:space="0" w:color="000000"/>
              <w:right w:val="nil"/>
            </w:tcBorders>
            <w:tcMar>
              <w:top w:w="100" w:type="dxa"/>
              <w:left w:w="100" w:type="dxa"/>
              <w:bottom w:w="100" w:type="dxa"/>
              <w:right w:w="100" w:type="dxa"/>
            </w:tcMar>
          </w:tcPr>
          <w:p w14:paraId="52AE7EE9" w14:textId="762761D9" w:rsidR="003B7246" w:rsidRPr="004E2C66" w:rsidRDefault="003B7246" w:rsidP="003B7246">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15 Feb</w:t>
            </w:r>
          </w:p>
        </w:tc>
        <w:tc>
          <w:tcPr>
            <w:tcW w:w="6921" w:type="dxa"/>
            <w:tcBorders>
              <w:top w:val="nil"/>
              <w:left w:val="nil"/>
              <w:bottom w:val="single" w:sz="8" w:space="0" w:color="000000"/>
              <w:right w:val="nil"/>
            </w:tcBorders>
            <w:tcMar>
              <w:top w:w="100" w:type="dxa"/>
              <w:left w:w="100" w:type="dxa"/>
              <w:bottom w:w="100" w:type="dxa"/>
              <w:right w:w="100" w:type="dxa"/>
            </w:tcMar>
          </w:tcPr>
          <w:p w14:paraId="0B478B16" w14:textId="7A9B91E3" w:rsidR="003B7246" w:rsidRPr="004E2C66" w:rsidRDefault="003B7246" w:rsidP="003B7246">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Student major oral presentations:  research proposal</w:t>
            </w:r>
          </w:p>
        </w:tc>
      </w:tr>
      <w:tr w:rsidR="0010060D" w:rsidRPr="004E2C66" w14:paraId="37C4510E" w14:textId="77777777" w:rsidTr="007C22DF">
        <w:trPr>
          <w:trHeight w:val="590"/>
        </w:trPr>
        <w:tc>
          <w:tcPr>
            <w:tcW w:w="1146" w:type="dxa"/>
            <w:tcBorders>
              <w:top w:val="nil"/>
              <w:left w:val="nil"/>
              <w:bottom w:val="single" w:sz="8" w:space="0" w:color="000000"/>
              <w:right w:val="nil"/>
            </w:tcBorders>
            <w:tcMar>
              <w:top w:w="100" w:type="dxa"/>
              <w:left w:w="100" w:type="dxa"/>
              <w:bottom w:w="100" w:type="dxa"/>
              <w:right w:w="100" w:type="dxa"/>
            </w:tcMar>
          </w:tcPr>
          <w:p w14:paraId="32F5235C" w14:textId="77777777" w:rsidR="0010060D" w:rsidRPr="004E2C66" w:rsidRDefault="0010060D" w:rsidP="0010060D">
            <w:pPr>
              <w:spacing w:before="80" w:after="80"/>
              <w:jc w:val="center"/>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7</w:t>
            </w:r>
          </w:p>
        </w:tc>
        <w:tc>
          <w:tcPr>
            <w:tcW w:w="1293" w:type="dxa"/>
            <w:tcBorders>
              <w:top w:val="nil"/>
              <w:left w:val="nil"/>
              <w:bottom w:val="single" w:sz="8" w:space="0" w:color="000000"/>
              <w:right w:val="nil"/>
            </w:tcBorders>
            <w:tcMar>
              <w:top w:w="100" w:type="dxa"/>
              <w:left w:w="100" w:type="dxa"/>
              <w:bottom w:w="100" w:type="dxa"/>
              <w:right w:w="100" w:type="dxa"/>
            </w:tcMar>
          </w:tcPr>
          <w:p w14:paraId="015A51A6" w14:textId="03239D6C" w:rsidR="0010060D" w:rsidRPr="004E2C66" w:rsidRDefault="0010060D" w:rsidP="0010060D">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22 Feb</w:t>
            </w:r>
          </w:p>
        </w:tc>
        <w:tc>
          <w:tcPr>
            <w:tcW w:w="6921" w:type="dxa"/>
            <w:tcBorders>
              <w:top w:val="nil"/>
              <w:left w:val="nil"/>
              <w:bottom w:val="single" w:sz="8" w:space="0" w:color="000000"/>
              <w:right w:val="nil"/>
            </w:tcBorders>
            <w:tcMar>
              <w:top w:w="100" w:type="dxa"/>
              <w:left w:w="100" w:type="dxa"/>
              <w:bottom w:w="100" w:type="dxa"/>
              <w:right w:w="100" w:type="dxa"/>
            </w:tcMar>
          </w:tcPr>
          <w:p w14:paraId="00FAFCE3" w14:textId="6B7BC7D8" w:rsidR="0010060D" w:rsidRPr="004E2C66" w:rsidRDefault="0010060D" w:rsidP="0010060D">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Student major oral presentations:  research proposal</w:t>
            </w:r>
          </w:p>
        </w:tc>
      </w:tr>
      <w:tr w:rsidR="000F72DF" w:rsidRPr="004E2C66" w14:paraId="686D5220" w14:textId="77777777" w:rsidTr="007C22DF">
        <w:trPr>
          <w:trHeight w:val="590"/>
        </w:trPr>
        <w:tc>
          <w:tcPr>
            <w:tcW w:w="1146" w:type="dxa"/>
            <w:tcBorders>
              <w:top w:val="nil"/>
              <w:left w:val="nil"/>
              <w:bottom w:val="single" w:sz="8" w:space="0" w:color="000000"/>
              <w:right w:val="nil"/>
            </w:tcBorders>
            <w:tcMar>
              <w:top w:w="100" w:type="dxa"/>
              <w:left w:w="100" w:type="dxa"/>
              <w:bottom w:w="100" w:type="dxa"/>
              <w:right w:w="100" w:type="dxa"/>
            </w:tcMar>
          </w:tcPr>
          <w:p w14:paraId="01665B18" w14:textId="77777777" w:rsidR="000F72DF" w:rsidRPr="004E2C66" w:rsidRDefault="000F72DF" w:rsidP="000F72DF">
            <w:pPr>
              <w:spacing w:before="80" w:after="80"/>
              <w:jc w:val="center"/>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8</w:t>
            </w:r>
          </w:p>
        </w:tc>
        <w:tc>
          <w:tcPr>
            <w:tcW w:w="1293" w:type="dxa"/>
            <w:tcBorders>
              <w:top w:val="nil"/>
              <w:left w:val="nil"/>
              <w:bottom w:val="single" w:sz="8" w:space="0" w:color="000000"/>
              <w:right w:val="nil"/>
            </w:tcBorders>
            <w:tcMar>
              <w:top w:w="100" w:type="dxa"/>
              <w:left w:w="100" w:type="dxa"/>
              <w:bottom w:w="100" w:type="dxa"/>
              <w:right w:w="100" w:type="dxa"/>
            </w:tcMar>
          </w:tcPr>
          <w:p w14:paraId="4EC15A25" w14:textId="39089EA4" w:rsidR="000F72DF" w:rsidRPr="004E2C66" w:rsidRDefault="000F72DF" w:rsidP="000F72DF">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1 Mar</w:t>
            </w:r>
          </w:p>
        </w:tc>
        <w:tc>
          <w:tcPr>
            <w:tcW w:w="6921" w:type="dxa"/>
            <w:tcBorders>
              <w:top w:val="nil"/>
              <w:left w:val="nil"/>
              <w:bottom w:val="single" w:sz="8" w:space="0" w:color="000000"/>
              <w:right w:val="nil"/>
            </w:tcBorders>
            <w:tcMar>
              <w:top w:w="100" w:type="dxa"/>
              <w:left w:w="100" w:type="dxa"/>
              <w:bottom w:w="100" w:type="dxa"/>
              <w:right w:w="100" w:type="dxa"/>
            </w:tcMar>
          </w:tcPr>
          <w:p w14:paraId="6AAC20A5" w14:textId="7AE8A813" w:rsidR="000F72DF" w:rsidRPr="004E2C66" w:rsidRDefault="000F72DF" w:rsidP="000F72DF">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Student major oral presentations:  research proposal</w:t>
            </w:r>
          </w:p>
        </w:tc>
      </w:tr>
      <w:tr w:rsidR="00241240" w:rsidRPr="004E2C66" w14:paraId="6AC5C57F" w14:textId="77777777" w:rsidTr="007C22DF">
        <w:trPr>
          <w:trHeight w:val="590"/>
        </w:trPr>
        <w:tc>
          <w:tcPr>
            <w:tcW w:w="1146" w:type="dxa"/>
            <w:tcBorders>
              <w:top w:val="nil"/>
              <w:left w:val="nil"/>
              <w:bottom w:val="single" w:sz="8" w:space="0" w:color="000000"/>
              <w:right w:val="nil"/>
            </w:tcBorders>
            <w:tcMar>
              <w:top w:w="100" w:type="dxa"/>
              <w:left w:w="100" w:type="dxa"/>
              <w:bottom w:w="100" w:type="dxa"/>
              <w:right w:w="100" w:type="dxa"/>
            </w:tcMar>
          </w:tcPr>
          <w:p w14:paraId="44F47CF3" w14:textId="77777777" w:rsidR="00241240" w:rsidRPr="004E2C66" w:rsidRDefault="00241240" w:rsidP="00241240">
            <w:pPr>
              <w:spacing w:before="80" w:after="80"/>
              <w:jc w:val="center"/>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9</w:t>
            </w:r>
          </w:p>
        </w:tc>
        <w:tc>
          <w:tcPr>
            <w:tcW w:w="1293" w:type="dxa"/>
            <w:tcBorders>
              <w:top w:val="nil"/>
              <w:left w:val="nil"/>
              <w:bottom w:val="single" w:sz="8" w:space="0" w:color="000000"/>
              <w:right w:val="nil"/>
            </w:tcBorders>
            <w:tcMar>
              <w:top w:w="100" w:type="dxa"/>
              <w:left w:w="100" w:type="dxa"/>
              <w:bottom w:w="100" w:type="dxa"/>
              <w:right w:w="100" w:type="dxa"/>
            </w:tcMar>
          </w:tcPr>
          <w:p w14:paraId="726A629F" w14:textId="5BAFABB2" w:rsidR="00241240" w:rsidRPr="004E2C66" w:rsidRDefault="00241240" w:rsidP="00241240">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8 Mar</w:t>
            </w:r>
          </w:p>
        </w:tc>
        <w:tc>
          <w:tcPr>
            <w:tcW w:w="6921" w:type="dxa"/>
            <w:tcBorders>
              <w:top w:val="nil"/>
              <w:left w:val="nil"/>
              <w:bottom w:val="single" w:sz="8" w:space="0" w:color="000000"/>
              <w:right w:val="nil"/>
            </w:tcBorders>
            <w:tcMar>
              <w:top w:w="100" w:type="dxa"/>
              <w:left w:w="100" w:type="dxa"/>
              <w:bottom w:w="100" w:type="dxa"/>
              <w:right w:w="100" w:type="dxa"/>
            </w:tcMar>
          </w:tcPr>
          <w:p w14:paraId="765660A0" w14:textId="6D9E2D97" w:rsidR="00241240" w:rsidRPr="004E2C66" w:rsidRDefault="00241240" w:rsidP="00241240">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 xml:space="preserve">Class discussion:  </w:t>
            </w:r>
            <w:r>
              <w:rPr>
                <w:rFonts w:ascii="Times New Roman" w:eastAsia="Times New Roman" w:hAnsi="Times New Roman" w:cs="Times New Roman"/>
                <w:color w:val="000000" w:themeColor="text1"/>
                <w:sz w:val="20"/>
                <w:szCs w:val="20"/>
              </w:rPr>
              <w:t>who is your audience?  Science communication for a general audience</w:t>
            </w:r>
          </w:p>
        </w:tc>
      </w:tr>
      <w:tr w:rsidR="004E2C66" w:rsidRPr="004E2C66" w14:paraId="7A1C32C9" w14:textId="77777777" w:rsidTr="007C22DF">
        <w:trPr>
          <w:trHeight w:val="590"/>
        </w:trPr>
        <w:tc>
          <w:tcPr>
            <w:tcW w:w="1146" w:type="dxa"/>
            <w:tcBorders>
              <w:top w:val="nil"/>
              <w:left w:val="nil"/>
              <w:bottom w:val="single" w:sz="8" w:space="0" w:color="000000"/>
              <w:right w:val="nil"/>
            </w:tcBorders>
            <w:tcMar>
              <w:top w:w="100" w:type="dxa"/>
              <w:left w:w="100" w:type="dxa"/>
              <w:bottom w:w="100" w:type="dxa"/>
              <w:right w:w="100" w:type="dxa"/>
            </w:tcMar>
          </w:tcPr>
          <w:p w14:paraId="40367E37" w14:textId="77777777" w:rsidR="003B7246" w:rsidRPr="004E2C66" w:rsidRDefault="003B7246" w:rsidP="003B7246">
            <w:pPr>
              <w:spacing w:before="80" w:after="80"/>
              <w:jc w:val="center"/>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10</w:t>
            </w:r>
          </w:p>
        </w:tc>
        <w:tc>
          <w:tcPr>
            <w:tcW w:w="1293" w:type="dxa"/>
            <w:tcBorders>
              <w:top w:val="nil"/>
              <w:left w:val="nil"/>
              <w:bottom w:val="single" w:sz="8" w:space="0" w:color="000000"/>
              <w:right w:val="nil"/>
            </w:tcBorders>
            <w:tcMar>
              <w:top w:w="100" w:type="dxa"/>
              <w:left w:w="100" w:type="dxa"/>
              <w:bottom w:w="100" w:type="dxa"/>
              <w:right w:w="100" w:type="dxa"/>
            </w:tcMar>
          </w:tcPr>
          <w:p w14:paraId="0594DF2C" w14:textId="6BBC7D35" w:rsidR="003B7246" w:rsidRPr="004E2C66" w:rsidRDefault="003B7246" w:rsidP="003B7246">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15 Mar</w:t>
            </w:r>
          </w:p>
        </w:tc>
        <w:tc>
          <w:tcPr>
            <w:tcW w:w="6921" w:type="dxa"/>
            <w:tcBorders>
              <w:top w:val="nil"/>
              <w:left w:val="nil"/>
              <w:bottom w:val="single" w:sz="8" w:space="0" w:color="000000"/>
              <w:right w:val="nil"/>
            </w:tcBorders>
            <w:tcMar>
              <w:top w:w="100" w:type="dxa"/>
              <w:left w:w="100" w:type="dxa"/>
              <w:bottom w:w="100" w:type="dxa"/>
              <w:right w:w="100" w:type="dxa"/>
            </w:tcMar>
          </w:tcPr>
          <w:p w14:paraId="3B4250A2" w14:textId="146C6D23" w:rsidR="003B7246" w:rsidRPr="004E2C66" w:rsidRDefault="003B7246" w:rsidP="003B7246">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 xml:space="preserve">Class discussion:  </w:t>
            </w:r>
            <w:r w:rsidR="00241240">
              <w:rPr>
                <w:rFonts w:ascii="Times New Roman" w:eastAsia="Times New Roman" w:hAnsi="Times New Roman" w:cs="Times New Roman"/>
                <w:color w:val="000000" w:themeColor="text1"/>
                <w:sz w:val="20"/>
                <w:szCs w:val="20"/>
              </w:rPr>
              <w:t>how to create an effective poster</w:t>
            </w:r>
          </w:p>
        </w:tc>
      </w:tr>
      <w:tr w:rsidR="004E2C66" w:rsidRPr="004E2C66" w14:paraId="45B3A851" w14:textId="77777777" w:rsidTr="007C22DF">
        <w:trPr>
          <w:trHeight w:val="590"/>
        </w:trPr>
        <w:tc>
          <w:tcPr>
            <w:tcW w:w="1146" w:type="dxa"/>
            <w:tcBorders>
              <w:top w:val="nil"/>
              <w:left w:val="nil"/>
              <w:bottom w:val="single" w:sz="8" w:space="0" w:color="000000"/>
              <w:right w:val="nil"/>
            </w:tcBorders>
            <w:tcMar>
              <w:top w:w="100" w:type="dxa"/>
              <w:left w:w="100" w:type="dxa"/>
              <w:bottom w:w="100" w:type="dxa"/>
              <w:right w:w="100" w:type="dxa"/>
            </w:tcMar>
          </w:tcPr>
          <w:p w14:paraId="26D5445A" w14:textId="77777777" w:rsidR="003B7246" w:rsidRPr="004E2C66" w:rsidRDefault="003B7246" w:rsidP="003B7246">
            <w:pPr>
              <w:spacing w:before="80" w:after="80"/>
              <w:jc w:val="center"/>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11</w:t>
            </w:r>
          </w:p>
        </w:tc>
        <w:tc>
          <w:tcPr>
            <w:tcW w:w="1293" w:type="dxa"/>
            <w:tcBorders>
              <w:top w:val="nil"/>
              <w:left w:val="nil"/>
              <w:bottom w:val="single" w:sz="8" w:space="0" w:color="000000"/>
              <w:right w:val="nil"/>
            </w:tcBorders>
            <w:tcMar>
              <w:top w:w="100" w:type="dxa"/>
              <w:left w:w="100" w:type="dxa"/>
              <w:bottom w:w="100" w:type="dxa"/>
              <w:right w:w="100" w:type="dxa"/>
            </w:tcMar>
          </w:tcPr>
          <w:p w14:paraId="5EAC09EF" w14:textId="24A1002F" w:rsidR="003B7246" w:rsidRPr="004E2C66" w:rsidRDefault="003B7246" w:rsidP="003B7246">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29 Mar</w:t>
            </w:r>
          </w:p>
        </w:tc>
        <w:tc>
          <w:tcPr>
            <w:tcW w:w="6921" w:type="dxa"/>
            <w:tcBorders>
              <w:top w:val="nil"/>
              <w:left w:val="nil"/>
              <w:bottom w:val="single" w:sz="8" w:space="0" w:color="000000"/>
              <w:right w:val="nil"/>
            </w:tcBorders>
            <w:tcMar>
              <w:top w:w="100" w:type="dxa"/>
              <w:left w:w="100" w:type="dxa"/>
              <w:bottom w:w="100" w:type="dxa"/>
              <w:right w:w="100" w:type="dxa"/>
            </w:tcMar>
          </w:tcPr>
          <w:p w14:paraId="0905FC7B" w14:textId="35F17E0C" w:rsidR="003B7246" w:rsidRPr="004E2C66" w:rsidRDefault="003B7246" w:rsidP="003B7246">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 xml:space="preserve">Student major oral presentations:  research results </w:t>
            </w:r>
          </w:p>
        </w:tc>
      </w:tr>
      <w:tr w:rsidR="004E2C66" w:rsidRPr="004E2C66" w14:paraId="7FB65E63" w14:textId="77777777" w:rsidTr="007C22DF">
        <w:trPr>
          <w:trHeight w:val="590"/>
        </w:trPr>
        <w:tc>
          <w:tcPr>
            <w:tcW w:w="1146" w:type="dxa"/>
            <w:tcBorders>
              <w:top w:val="nil"/>
              <w:left w:val="nil"/>
              <w:bottom w:val="single" w:sz="8" w:space="0" w:color="000000"/>
              <w:right w:val="nil"/>
            </w:tcBorders>
            <w:tcMar>
              <w:top w:w="100" w:type="dxa"/>
              <w:left w:w="100" w:type="dxa"/>
              <w:bottom w:w="100" w:type="dxa"/>
              <w:right w:w="100" w:type="dxa"/>
            </w:tcMar>
          </w:tcPr>
          <w:p w14:paraId="184CF6A8" w14:textId="77777777" w:rsidR="003B7246" w:rsidRPr="004E2C66" w:rsidRDefault="003B7246" w:rsidP="003B7246">
            <w:pPr>
              <w:spacing w:before="80" w:after="80"/>
              <w:jc w:val="center"/>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12</w:t>
            </w:r>
          </w:p>
        </w:tc>
        <w:tc>
          <w:tcPr>
            <w:tcW w:w="1293" w:type="dxa"/>
            <w:tcBorders>
              <w:top w:val="nil"/>
              <w:left w:val="nil"/>
              <w:bottom w:val="single" w:sz="8" w:space="0" w:color="000000"/>
              <w:right w:val="nil"/>
            </w:tcBorders>
            <w:tcMar>
              <w:top w:w="100" w:type="dxa"/>
              <w:left w:w="100" w:type="dxa"/>
              <w:bottom w:w="100" w:type="dxa"/>
              <w:right w:w="100" w:type="dxa"/>
            </w:tcMar>
          </w:tcPr>
          <w:p w14:paraId="5B9F4C98" w14:textId="20C0E052" w:rsidR="003B7246" w:rsidRPr="004E2C66" w:rsidRDefault="003B7246" w:rsidP="003B7246">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5 Apr</w:t>
            </w:r>
          </w:p>
        </w:tc>
        <w:tc>
          <w:tcPr>
            <w:tcW w:w="6921" w:type="dxa"/>
            <w:tcBorders>
              <w:top w:val="nil"/>
              <w:left w:val="nil"/>
              <w:bottom w:val="single" w:sz="8" w:space="0" w:color="000000"/>
              <w:right w:val="nil"/>
            </w:tcBorders>
            <w:tcMar>
              <w:top w:w="100" w:type="dxa"/>
              <w:left w:w="100" w:type="dxa"/>
              <w:bottom w:w="100" w:type="dxa"/>
              <w:right w:w="100" w:type="dxa"/>
            </w:tcMar>
          </w:tcPr>
          <w:p w14:paraId="094A3A97" w14:textId="0C7D757E" w:rsidR="003B7246" w:rsidRPr="004E2C66" w:rsidRDefault="003B7246" w:rsidP="003B7246">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 xml:space="preserve">Student major oral presentations:  research results </w:t>
            </w:r>
          </w:p>
        </w:tc>
      </w:tr>
      <w:tr w:rsidR="004E2C66" w:rsidRPr="004E2C66" w14:paraId="75F0DFFA" w14:textId="77777777" w:rsidTr="007C22DF">
        <w:trPr>
          <w:trHeight w:val="590"/>
        </w:trPr>
        <w:tc>
          <w:tcPr>
            <w:tcW w:w="1146" w:type="dxa"/>
            <w:tcBorders>
              <w:top w:val="nil"/>
              <w:left w:val="nil"/>
              <w:bottom w:val="single" w:sz="8" w:space="0" w:color="000000"/>
              <w:right w:val="nil"/>
            </w:tcBorders>
            <w:tcMar>
              <w:top w:w="100" w:type="dxa"/>
              <w:left w:w="100" w:type="dxa"/>
              <w:bottom w:w="100" w:type="dxa"/>
              <w:right w:w="100" w:type="dxa"/>
            </w:tcMar>
          </w:tcPr>
          <w:p w14:paraId="124FEA43" w14:textId="77777777" w:rsidR="003B7246" w:rsidRPr="004E2C66" w:rsidRDefault="003B7246" w:rsidP="003B7246">
            <w:pPr>
              <w:spacing w:before="80" w:after="80"/>
              <w:jc w:val="center"/>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lastRenderedPageBreak/>
              <w:t>13</w:t>
            </w:r>
          </w:p>
        </w:tc>
        <w:tc>
          <w:tcPr>
            <w:tcW w:w="1293" w:type="dxa"/>
            <w:tcBorders>
              <w:top w:val="nil"/>
              <w:left w:val="nil"/>
              <w:bottom w:val="single" w:sz="8" w:space="0" w:color="000000"/>
              <w:right w:val="nil"/>
            </w:tcBorders>
            <w:tcMar>
              <w:top w:w="100" w:type="dxa"/>
              <w:left w:w="100" w:type="dxa"/>
              <w:bottom w:w="100" w:type="dxa"/>
              <w:right w:w="100" w:type="dxa"/>
            </w:tcMar>
          </w:tcPr>
          <w:p w14:paraId="1EDACE34" w14:textId="4EBFAE4F" w:rsidR="003B7246" w:rsidRPr="004E2C66" w:rsidRDefault="003B7246" w:rsidP="003B7246">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12 Apr</w:t>
            </w:r>
          </w:p>
        </w:tc>
        <w:tc>
          <w:tcPr>
            <w:tcW w:w="6921" w:type="dxa"/>
            <w:tcBorders>
              <w:top w:val="nil"/>
              <w:left w:val="nil"/>
              <w:bottom w:val="single" w:sz="8" w:space="0" w:color="000000"/>
              <w:right w:val="nil"/>
            </w:tcBorders>
            <w:tcMar>
              <w:top w:w="100" w:type="dxa"/>
              <w:left w:w="100" w:type="dxa"/>
              <w:bottom w:w="100" w:type="dxa"/>
              <w:right w:w="100" w:type="dxa"/>
            </w:tcMar>
          </w:tcPr>
          <w:p w14:paraId="4B256DC4" w14:textId="4411222A" w:rsidR="003B7246" w:rsidRPr="004E2C66" w:rsidRDefault="003B7246" w:rsidP="003B7246">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 xml:space="preserve">Student major oral presentations:  research results  </w:t>
            </w:r>
          </w:p>
        </w:tc>
      </w:tr>
      <w:tr w:rsidR="004E2C66" w:rsidRPr="004E2C66" w14:paraId="6E2EB14F" w14:textId="77777777" w:rsidTr="007C22DF">
        <w:trPr>
          <w:trHeight w:val="590"/>
        </w:trPr>
        <w:tc>
          <w:tcPr>
            <w:tcW w:w="1146" w:type="dxa"/>
            <w:tcBorders>
              <w:top w:val="nil"/>
              <w:left w:val="nil"/>
              <w:bottom w:val="single" w:sz="8" w:space="0" w:color="000000"/>
              <w:right w:val="nil"/>
            </w:tcBorders>
            <w:tcMar>
              <w:top w:w="100" w:type="dxa"/>
              <w:left w:w="100" w:type="dxa"/>
              <w:bottom w:w="100" w:type="dxa"/>
              <w:right w:w="100" w:type="dxa"/>
            </w:tcMar>
          </w:tcPr>
          <w:p w14:paraId="34CD699D" w14:textId="77777777" w:rsidR="003B7246" w:rsidRPr="004E2C66" w:rsidRDefault="003B7246" w:rsidP="003B7246">
            <w:pPr>
              <w:spacing w:before="80" w:after="80"/>
              <w:jc w:val="center"/>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14</w:t>
            </w:r>
          </w:p>
        </w:tc>
        <w:tc>
          <w:tcPr>
            <w:tcW w:w="1293" w:type="dxa"/>
            <w:tcBorders>
              <w:top w:val="nil"/>
              <w:left w:val="nil"/>
              <w:bottom w:val="single" w:sz="8" w:space="0" w:color="000000"/>
              <w:right w:val="nil"/>
            </w:tcBorders>
            <w:tcMar>
              <w:top w:w="100" w:type="dxa"/>
              <w:left w:w="100" w:type="dxa"/>
              <w:bottom w:w="100" w:type="dxa"/>
              <w:right w:w="100" w:type="dxa"/>
            </w:tcMar>
          </w:tcPr>
          <w:p w14:paraId="4759862C" w14:textId="4AF242E4" w:rsidR="003B7246" w:rsidRPr="004E2C66" w:rsidRDefault="003B7246" w:rsidP="003B7246">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19 Apr</w:t>
            </w:r>
          </w:p>
        </w:tc>
        <w:tc>
          <w:tcPr>
            <w:tcW w:w="6921" w:type="dxa"/>
            <w:tcBorders>
              <w:top w:val="nil"/>
              <w:left w:val="nil"/>
              <w:bottom w:val="single" w:sz="8" w:space="0" w:color="000000"/>
              <w:right w:val="nil"/>
            </w:tcBorders>
            <w:tcMar>
              <w:top w:w="100" w:type="dxa"/>
              <w:left w:w="100" w:type="dxa"/>
              <w:bottom w:w="100" w:type="dxa"/>
              <w:right w:w="100" w:type="dxa"/>
            </w:tcMar>
          </w:tcPr>
          <w:p w14:paraId="507D3387" w14:textId="2F60BC04" w:rsidR="003B7246" w:rsidRPr="004E2C66" w:rsidRDefault="001A220D" w:rsidP="003B7246">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 xml:space="preserve">Student major oral presentations:  research results  </w:t>
            </w:r>
          </w:p>
        </w:tc>
      </w:tr>
      <w:tr w:rsidR="004E2C66" w:rsidRPr="004E2C66" w14:paraId="62A08D7D" w14:textId="77777777" w:rsidTr="007C22DF">
        <w:trPr>
          <w:trHeight w:val="1100"/>
        </w:trPr>
        <w:tc>
          <w:tcPr>
            <w:tcW w:w="1146" w:type="dxa"/>
            <w:tcBorders>
              <w:top w:val="nil"/>
              <w:left w:val="nil"/>
              <w:bottom w:val="single" w:sz="8" w:space="0" w:color="000000"/>
              <w:right w:val="nil"/>
            </w:tcBorders>
            <w:tcMar>
              <w:top w:w="100" w:type="dxa"/>
              <w:left w:w="100" w:type="dxa"/>
              <w:bottom w:w="100" w:type="dxa"/>
              <w:right w:w="100" w:type="dxa"/>
            </w:tcMar>
          </w:tcPr>
          <w:p w14:paraId="105519CA" w14:textId="77777777" w:rsidR="003B7246" w:rsidRPr="004E2C66" w:rsidRDefault="003B7246" w:rsidP="003B7246">
            <w:pPr>
              <w:spacing w:before="80" w:after="80"/>
              <w:jc w:val="center"/>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15</w:t>
            </w:r>
          </w:p>
        </w:tc>
        <w:tc>
          <w:tcPr>
            <w:tcW w:w="1293" w:type="dxa"/>
            <w:tcBorders>
              <w:top w:val="nil"/>
              <w:left w:val="nil"/>
              <w:bottom w:val="single" w:sz="8" w:space="0" w:color="000000"/>
              <w:right w:val="nil"/>
            </w:tcBorders>
            <w:tcMar>
              <w:top w:w="100" w:type="dxa"/>
              <w:left w:w="100" w:type="dxa"/>
              <w:bottom w:w="100" w:type="dxa"/>
              <w:right w:w="100" w:type="dxa"/>
            </w:tcMar>
          </w:tcPr>
          <w:p w14:paraId="29667102" w14:textId="3B874D07" w:rsidR="003B7246" w:rsidRPr="004E2C66" w:rsidRDefault="003B7246" w:rsidP="00A914CE">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2</w:t>
            </w:r>
            <w:r w:rsidR="009E0C8E">
              <w:rPr>
                <w:rFonts w:ascii="Times New Roman" w:eastAsia="Times New Roman" w:hAnsi="Times New Roman" w:cs="Times New Roman"/>
                <w:color w:val="000000" w:themeColor="text1"/>
                <w:sz w:val="20"/>
                <w:szCs w:val="20"/>
              </w:rPr>
              <w:t>6</w:t>
            </w:r>
            <w:r w:rsidRPr="004E2C66">
              <w:rPr>
                <w:rFonts w:ascii="Times New Roman" w:eastAsia="Times New Roman" w:hAnsi="Times New Roman" w:cs="Times New Roman"/>
                <w:color w:val="000000" w:themeColor="text1"/>
                <w:sz w:val="20"/>
                <w:szCs w:val="20"/>
              </w:rPr>
              <w:t xml:space="preserve"> Apr</w:t>
            </w:r>
          </w:p>
        </w:tc>
        <w:tc>
          <w:tcPr>
            <w:tcW w:w="6921" w:type="dxa"/>
            <w:tcBorders>
              <w:top w:val="nil"/>
              <w:left w:val="nil"/>
              <w:bottom w:val="single" w:sz="8" w:space="0" w:color="000000"/>
              <w:right w:val="nil"/>
            </w:tcBorders>
            <w:tcMar>
              <w:top w:w="100" w:type="dxa"/>
              <w:left w:w="100" w:type="dxa"/>
              <w:bottom w:w="100" w:type="dxa"/>
              <w:right w:w="100" w:type="dxa"/>
            </w:tcMar>
          </w:tcPr>
          <w:p w14:paraId="50D6FC79" w14:textId="21041151" w:rsidR="003B7246" w:rsidRPr="004E2C66" w:rsidRDefault="001A220D" w:rsidP="00A914CE">
            <w:pPr>
              <w:spacing w:before="80" w:after="80"/>
              <w:ind w:left="520" w:hanging="260"/>
              <w:rPr>
                <w:rFonts w:ascii="Times New Roman" w:eastAsia="Times New Roman" w:hAnsi="Times New Roman" w:cs="Times New Roman"/>
                <w:color w:val="000000" w:themeColor="text1"/>
                <w:sz w:val="20"/>
                <w:szCs w:val="20"/>
              </w:rPr>
            </w:pPr>
            <w:r w:rsidRPr="004E2C66">
              <w:rPr>
                <w:rFonts w:ascii="Times New Roman" w:eastAsia="Times New Roman" w:hAnsi="Times New Roman" w:cs="Times New Roman"/>
                <w:color w:val="000000" w:themeColor="text1"/>
                <w:sz w:val="20"/>
                <w:szCs w:val="20"/>
              </w:rPr>
              <w:t>Tuesday 4:30-6 pm Poster presentations and end of semester celebration with other sections of Biol 4460</w:t>
            </w:r>
          </w:p>
        </w:tc>
      </w:tr>
    </w:tbl>
    <w:p w14:paraId="26B759C1" w14:textId="77777777" w:rsidR="0043233B" w:rsidRPr="004E2C66" w:rsidRDefault="00875CA9">
      <w:pPr>
        <w:rPr>
          <w:rFonts w:ascii="Times New Roman" w:eastAsia="Times New Roman" w:hAnsi="Times New Roman" w:cs="Times New Roman"/>
          <w:b/>
          <w:i/>
          <w:color w:val="000000" w:themeColor="text1"/>
          <w:sz w:val="20"/>
          <w:szCs w:val="20"/>
        </w:rPr>
      </w:pPr>
      <w:r w:rsidRPr="004E2C66">
        <w:rPr>
          <w:rFonts w:ascii="Times New Roman" w:eastAsia="Times New Roman" w:hAnsi="Times New Roman" w:cs="Times New Roman"/>
          <w:b/>
          <w:i/>
          <w:color w:val="000000" w:themeColor="text1"/>
          <w:sz w:val="20"/>
          <w:szCs w:val="20"/>
        </w:rPr>
        <w:t xml:space="preserve"> </w:t>
      </w:r>
    </w:p>
    <w:p w14:paraId="7D9D1F07" w14:textId="77777777" w:rsidR="007C22DF" w:rsidRPr="004E2C66" w:rsidRDefault="00875CA9">
      <w:pPr>
        <w:jc w:val="center"/>
        <w:rPr>
          <w:rFonts w:ascii="Times New Roman" w:eastAsia="Times New Roman" w:hAnsi="Times New Roman" w:cs="Times New Roman"/>
          <w:color w:val="000000" w:themeColor="text1"/>
        </w:rPr>
      </w:pPr>
      <w:r w:rsidRPr="004E2C66">
        <w:rPr>
          <w:rFonts w:ascii="Times New Roman" w:eastAsia="Times New Roman" w:hAnsi="Times New Roman" w:cs="Times New Roman"/>
          <w:color w:val="000000" w:themeColor="text1"/>
        </w:rPr>
        <w:t xml:space="preserve"> </w:t>
      </w:r>
    </w:p>
    <w:p w14:paraId="48266EB8" w14:textId="77777777" w:rsidR="007C22DF" w:rsidRPr="004E2C66" w:rsidRDefault="007C22DF">
      <w:pPr>
        <w:jc w:val="center"/>
        <w:rPr>
          <w:rFonts w:ascii="Times New Roman" w:eastAsia="Times New Roman" w:hAnsi="Times New Roman" w:cs="Times New Roman"/>
          <w:color w:val="000000" w:themeColor="text1"/>
        </w:rPr>
      </w:pPr>
    </w:p>
    <w:p w14:paraId="62FB16E8" w14:textId="7CC9BA54" w:rsidR="0043233B" w:rsidRPr="004E2C66" w:rsidRDefault="00875CA9">
      <w:pPr>
        <w:jc w:val="cente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ORAL PRESENTATION GRADING RUBRIC</w:t>
      </w:r>
      <w:r w:rsidR="00855FA0">
        <w:rPr>
          <w:rFonts w:ascii="Times New Roman" w:eastAsia="Times New Roman" w:hAnsi="Times New Roman" w:cs="Times New Roman"/>
          <w:color w:val="000000" w:themeColor="text1"/>
          <w:sz w:val="24"/>
          <w:szCs w:val="24"/>
        </w:rPr>
        <w:t xml:space="preserve"> - DRAFT</w:t>
      </w:r>
    </w:p>
    <w:p w14:paraId="55AA9B4C" w14:textId="77777777" w:rsidR="0043233B" w:rsidRPr="004E2C66" w:rsidRDefault="00875CA9">
      <w:pPr>
        <w:jc w:val="cente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BIOS 4460</w:t>
      </w:r>
    </w:p>
    <w:p w14:paraId="0D14845C"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 </w:t>
      </w:r>
    </w:p>
    <w:p w14:paraId="6726776A" w14:textId="77777777" w:rsidR="0043233B" w:rsidRPr="004E2C66" w:rsidRDefault="00875CA9">
      <w:pPr>
        <w:ind w:right="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The scoring system is as follows: 4 - excellent, 3 - good, 2 - fair, 1 - needs considerable improvement.</w:t>
      </w:r>
    </w:p>
    <w:p w14:paraId="49C00DFA" w14:textId="77777777" w:rsidR="0043233B" w:rsidRPr="004E2C66" w:rsidRDefault="0043233B">
      <w:pPr>
        <w:spacing w:line="432" w:lineRule="auto"/>
        <w:ind w:right="-1720"/>
        <w:rPr>
          <w:rFonts w:ascii="Times New Roman" w:eastAsia="Times New Roman" w:hAnsi="Times New Roman" w:cs="Times New Roman"/>
          <w:color w:val="000000" w:themeColor="text1"/>
          <w:sz w:val="24"/>
          <w:szCs w:val="24"/>
        </w:rPr>
      </w:pPr>
    </w:p>
    <w:p w14:paraId="67E4FBF2" w14:textId="77777777" w:rsidR="0043233B" w:rsidRPr="004E2C66" w:rsidRDefault="00875CA9">
      <w:pPr>
        <w:numPr>
          <w:ilvl w:val="0"/>
          <w:numId w:val="1"/>
        </w:numPr>
        <w:spacing w:line="432" w:lineRule="auto"/>
        <w:ind w:right="-17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The talk was well presented because the speaker: (28 pts)</w:t>
      </w:r>
    </w:p>
    <w:p w14:paraId="56A261BB" w14:textId="77777777" w:rsidR="0043233B" w:rsidRPr="004E2C66" w:rsidRDefault="00875CA9">
      <w:pPr>
        <w:ind w:left="720" w:right="-17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a. projected enthusiasm and interest in the topic                            </w:t>
      </w:r>
      <w:r w:rsidRPr="004E2C66">
        <w:rPr>
          <w:rFonts w:ascii="Times New Roman" w:eastAsia="Times New Roman" w:hAnsi="Times New Roman" w:cs="Times New Roman"/>
          <w:color w:val="000000" w:themeColor="text1"/>
          <w:sz w:val="24"/>
          <w:szCs w:val="24"/>
        </w:rPr>
        <w:tab/>
        <w:t xml:space="preserve">                   </w:t>
      </w:r>
      <w:r w:rsidRPr="004E2C66">
        <w:rPr>
          <w:rFonts w:ascii="Times New Roman" w:eastAsia="Times New Roman" w:hAnsi="Times New Roman" w:cs="Times New Roman"/>
          <w:color w:val="000000" w:themeColor="text1"/>
          <w:sz w:val="24"/>
          <w:szCs w:val="24"/>
        </w:rPr>
        <w:tab/>
        <w:t>_______</w:t>
      </w:r>
    </w:p>
    <w:p w14:paraId="2E8C3593" w14:textId="77777777" w:rsidR="0043233B" w:rsidRPr="004E2C66" w:rsidRDefault="00875CA9">
      <w:pPr>
        <w:ind w:left="720" w:right="-17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b. effectively controlled distracting behaviors                               </w:t>
      </w:r>
      <w:r w:rsidRPr="004E2C66">
        <w:rPr>
          <w:rFonts w:ascii="Times New Roman" w:eastAsia="Times New Roman" w:hAnsi="Times New Roman" w:cs="Times New Roman"/>
          <w:color w:val="000000" w:themeColor="text1"/>
          <w:sz w:val="24"/>
          <w:szCs w:val="24"/>
        </w:rPr>
        <w:tab/>
        <w:t xml:space="preserve">                   </w:t>
      </w:r>
      <w:r w:rsidRPr="004E2C66">
        <w:rPr>
          <w:rFonts w:ascii="Times New Roman" w:eastAsia="Times New Roman" w:hAnsi="Times New Roman" w:cs="Times New Roman"/>
          <w:color w:val="000000" w:themeColor="text1"/>
          <w:sz w:val="24"/>
          <w:szCs w:val="24"/>
        </w:rPr>
        <w:tab/>
        <w:t>_______</w:t>
      </w:r>
    </w:p>
    <w:p w14:paraId="53F01ECB" w14:textId="77777777" w:rsidR="0043233B" w:rsidRPr="004E2C66" w:rsidRDefault="00875CA9">
      <w:pPr>
        <w:ind w:left="720" w:right="-17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c. used adequate speaking volume                                                 </w:t>
      </w:r>
      <w:r w:rsidRPr="004E2C66">
        <w:rPr>
          <w:rFonts w:ascii="Times New Roman" w:eastAsia="Times New Roman" w:hAnsi="Times New Roman" w:cs="Times New Roman"/>
          <w:color w:val="000000" w:themeColor="text1"/>
          <w:sz w:val="24"/>
          <w:szCs w:val="24"/>
        </w:rPr>
        <w:tab/>
        <w:t xml:space="preserve">                   </w:t>
      </w:r>
      <w:r w:rsidRPr="004E2C66">
        <w:rPr>
          <w:rFonts w:ascii="Times New Roman" w:eastAsia="Times New Roman" w:hAnsi="Times New Roman" w:cs="Times New Roman"/>
          <w:color w:val="000000" w:themeColor="text1"/>
          <w:sz w:val="24"/>
          <w:szCs w:val="24"/>
        </w:rPr>
        <w:tab/>
        <w:t>_______</w:t>
      </w:r>
    </w:p>
    <w:p w14:paraId="3DDA3C25" w14:textId="77777777" w:rsidR="0043233B" w:rsidRPr="004E2C66" w:rsidRDefault="00875CA9">
      <w:pPr>
        <w:ind w:left="720" w:right="-17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d. maintained eye contact with audience                                        </w:t>
      </w:r>
      <w:r w:rsidRPr="004E2C66">
        <w:rPr>
          <w:rFonts w:ascii="Times New Roman" w:eastAsia="Times New Roman" w:hAnsi="Times New Roman" w:cs="Times New Roman"/>
          <w:color w:val="000000" w:themeColor="text1"/>
          <w:sz w:val="24"/>
          <w:szCs w:val="24"/>
        </w:rPr>
        <w:tab/>
        <w:t xml:space="preserve">                   </w:t>
      </w:r>
      <w:r w:rsidRPr="004E2C66">
        <w:rPr>
          <w:rFonts w:ascii="Times New Roman" w:eastAsia="Times New Roman" w:hAnsi="Times New Roman" w:cs="Times New Roman"/>
          <w:color w:val="000000" w:themeColor="text1"/>
          <w:sz w:val="24"/>
          <w:szCs w:val="24"/>
        </w:rPr>
        <w:tab/>
        <w:t>_______</w:t>
      </w:r>
    </w:p>
    <w:p w14:paraId="78422E94" w14:textId="77777777" w:rsidR="0043233B" w:rsidRPr="004E2C66" w:rsidRDefault="00875CA9">
      <w:pPr>
        <w:ind w:left="720" w:right="-17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e. used visual aids effectively, incl. appropriate balance of text, graphics, </w:t>
      </w:r>
      <w:proofErr w:type="gramStart"/>
      <w:r w:rsidRPr="004E2C66">
        <w:rPr>
          <w:rFonts w:ascii="Times New Roman" w:eastAsia="Times New Roman" w:hAnsi="Times New Roman" w:cs="Times New Roman"/>
          <w:color w:val="000000" w:themeColor="text1"/>
          <w:sz w:val="24"/>
          <w:szCs w:val="24"/>
        </w:rPr>
        <w:t xml:space="preserve">data  </w:t>
      </w:r>
      <w:r w:rsidRPr="004E2C66">
        <w:rPr>
          <w:rFonts w:ascii="Times New Roman" w:eastAsia="Times New Roman" w:hAnsi="Times New Roman" w:cs="Times New Roman"/>
          <w:color w:val="000000" w:themeColor="text1"/>
          <w:sz w:val="24"/>
          <w:szCs w:val="24"/>
        </w:rPr>
        <w:tab/>
      </w:r>
      <w:proofErr w:type="gramEnd"/>
      <w:r w:rsidRPr="004E2C66">
        <w:rPr>
          <w:rFonts w:ascii="Times New Roman" w:eastAsia="Times New Roman" w:hAnsi="Times New Roman" w:cs="Times New Roman"/>
          <w:color w:val="000000" w:themeColor="text1"/>
          <w:sz w:val="24"/>
          <w:szCs w:val="24"/>
        </w:rPr>
        <w:t>_______</w:t>
      </w:r>
    </w:p>
    <w:p w14:paraId="1E01ED7C" w14:textId="77777777" w:rsidR="0043233B" w:rsidRPr="004E2C66" w:rsidRDefault="00875CA9">
      <w:pPr>
        <w:ind w:left="720" w:right="-17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f. used notes sparingly                                                                    </w:t>
      </w:r>
      <w:r w:rsidRPr="004E2C66">
        <w:rPr>
          <w:rFonts w:ascii="Times New Roman" w:eastAsia="Times New Roman" w:hAnsi="Times New Roman" w:cs="Times New Roman"/>
          <w:color w:val="000000" w:themeColor="text1"/>
          <w:sz w:val="24"/>
          <w:szCs w:val="24"/>
        </w:rPr>
        <w:tab/>
        <w:t xml:space="preserve">                   </w:t>
      </w:r>
      <w:r w:rsidRPr="004E2C66">
        <w:rPr>
          <w:rFonts w:ascii="Times New Roman" w:eastAsia="Times New Roman" w:hAnsi="Times New Roman" w:cs="Times New Roman"/>
          <w:color w:val="000000" w:themeColor="text1"/>
          <w:sz w:val="24"/>
          <w:szCs w:val="24"/>
        </w:rPr>
        <w:tab/>
        <w:t>_______</w:t>
      </w:r>
    </w:p>
    <w:p w14:paraId="4B00827E" w14:textId="77777777" w:rsidR="0043233B" w:rsidRPr="004E2C66" w:rsidRDefault="00875CA9">
      <w:pPr>
        <w:ind w:left="720" w:right="-17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g. answered questions adequately                                                  </w:t>
      </w:r>
      <w:r w:rsidRPr="004E2C66">
        <w:rPr>
          <w:rFonts w:ascii="Times New Roman" w:eastAsia="Times New Roman" w:hAnsi="Times New Roman" w:cs="Times New Roman"/>
          <w:color w:val="000000" w:themeColor="text1"/>
          <w:sz w:val="24"/>
          <w:szCs w:val="24"/>
        </w:rPr>
        <w:tab/>
        <w:t xml:space="preserve">                   </w:t>
      </w:r>
      <w:r w:rsidRPr="004E2C66">
        <w:rPr>
          <w:rFonts w:ascii="Times New Roman" w:eastAsia="Times New Roman" w:hAnsi="Times New Roman" w:cs="Times New Roman"/>
          <w:color w:val="000000" w:themeColor="text1"/>
          <w:sz w:val="24"/>
          <w:szCs w:val="24"/>
        </w:rPr>
        <w:tab/>
        <w:t>_______</w:t>
      </w:r>
    </w:p>
    <w:p w14:paraId="6D9AEA72" w14:textId="77777777" w:rsidR="0043233B" w:rsidRPr="004E2C66" w:rsidRDefault="00875CA9">
      <w:pPr>
        <w:ind w:left="720" w:right="-17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h. used appropriate pacing throughout talk &amp; appropriate length                        </w:t>
      </w:r>
      <w:r w:rsidRPr="004E2C66">
        <w:rPr>
          <w:rFonts w:ascii="Times New Roman" w:eastAsia="Times New Roman" w:hAnsi="Times New Roman" w:cs="Times New Roman"/>
          <w:color w:val="000000" w:themeColor="text1"/>
          <w:sz w:val="24"/>
          <w:szCs w:val="24"/>
        </w:rPr>
        <w:tab/>
        <w:t>_______</w:t>
      </w:r>
    </w:p>
    <w:p w14:paraId="6B210CF9" w14:textId="77777777" w:rsidR="0043233B" w:rsidRPr="004E2C66" w:rsidRDefault="00875CA9">
      <w:pPr>
        <w:ind w:right="-17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 </w:t>
      </w:r>
    </w:p>
    <w:p w14:paraId="6DFBAC82" w14:textId="77777777" w:rsidR="0043233B" w:rsidRPr="004E2C66" w:rsidRDefault="00875CA9">
      <w:pPr>
        <w:numPr>
          <w:ilvl w:val="0"/>
          <w:numId w:val="1"/>
        </w:numPr>
        <w:ind w:right="-17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The content was well-organized and clearly explained because the speaker: (32 pts)</w:t>
      </w:r>
    </w:p>
    <w:p w14:paraId="6B15E166" w14:textId="77777777" w:rsidR="0043233B" w:rsidRPr="004E2C66" w:rsidRDefault="0043233B">
      <w:pPr>
        <w:ind w:right="-1720"/>
        <w:rPr>
          <w:rFonts w:ascii="Times New Roman" w:eastAsia="Times New Roman" w:hAnsi="Times New Roman" w:cs="Times New Roman"/>
          <w:color w:val="000000" w:themeColor="text1"/>
          <w:sz w:val="24"/>
          <w:szCs w:val="24"/>
        </w:rPr>
      </w:pPr>
    </w:p>
    <w:p w14:paraId="4174EEBB" w14:textId="77777777" w:rsidR="0043233B" w:rsidRPr="004E2C66" w:rsidRDefault="00875CA9">
      <w:pPr>
        <w:ind w:left="720" w:right="-17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a. was aimed at an appropriate level for the audience                    </w:t>
      </w:r>
      <w:r w:rsidRPr="004E2C66">
        <w:rPr>
          <w:rFonts w:ascii="Times New Roman" w:eastAsia="Times New Roman" w:hAnsi="Times New Roman" w:cs="Times New Roman"/>
          <w:color w:val="000000" w:themeColor="text1"/>
          <w:sz w:val="24"/>
          <w:szCs w:val="24"/>
        </w:rPr>
        <w:tab/>
        <w:t xml:space="preserve">                   </w:t>
      </w:r>
      <w:r w:rsidRPr="004E2C66">
        <w:rPr>
          <w:rFonts w:ascii="Times New Roman" w:eastAsia="Times New Roman" w:hAnsi="Times New Roman" w:cs="Times New Roman"/>
          <w:color w:val="000000" w:themeColor="text1"/>
          <w:sz w:val="24"/>
          <w:szCs w:val="24"/>
        </w:rPr>
        <w:tab/>
        <w:t>_______</w:t>
      </w:r>
    </w:p>
    <w:p w14:paraId="3DF74C55" w14:textId="77777777" w:rsidR="0043233B" w:rsidRPr="004E2C66" w:rsidRDefault="00875CA9">
      <w:pPr>
        <w:ind w:left="720" w:right="-17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b. presented adequate background to understand the topic            </w:t>
      </w:r>
      <w:r w:rsidRPr="004E2C66">
        <w:rPr>
          <w:rFonts w:ascii="Times New Roman" w:eastAsia="Times New Roman" w:hAnsi="Times New Roman" w:cs="Times New Roman"/>
          <w:color w:val="000000" w:themeColor="text1"/>
          <w:sz w:val="24"/>
          <w:szCs w:val="24"/>
        </w:rPr>
        <w:tab/>
        <w:t xml:space="preserve">                   </w:t>
      </w:r>
      <w:r w:rsidRPr="004E2C66">
        <w:rPr>
          <w:rFonts w:ascii="Times New Roman" w:eastAsia="Times New Roman" w:hAnsi="Times New Roman" w:cs="Times New Roman"/>
          <w:color w:val="000000" w:themeColor="text1"/>
          <w:sz w:val="24"/>
          <w:szCs w:val="24"/>
        </w:rPr>
        <w:tab/>
        <w:t>_______</w:t>
      </w:r>
    </w:p>
    <w:p w14:paraId="53382EE5" w14:textId="77777777" w:rsidR="0043233B" w:rsidRPr="004E2C66" w:rsidRDefault="00875CA9">
      <w:pPr>
        <w:ind w:left="720" w:right="-17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c. conceptualized and explained hypotheses and research objectives      </w:t>
      </w:r>
      <w:r w:rsidRPr="004E2C66">
        <w:rPr>
          <w:rFonts w:ascii="Times New Roman" w:eastAsia="Times New Roman" w:hAnsi="Times New Roman" w:cs="Times New Roman"/>
          <w:color w:val="000000" w:themeColor="text1"/>
          <w:sz w:val="24"/>
          <w:szCs w:val="24"/>
        </w:rPr>
        <w:tab/>
        <w:t xml:space="preserve">        </w:t>
      </w:r>
      <w:r w:rsidRPr="004E2C66">
        <w:rPr>
          <w:rFonts w:ascii="Times New Roman" w:eastAsia="Times New Roman" w:hAnsi="Times New Roman" w:cs="Times New Roman"/>
          <w:color w:val="000000" w:themeColor="text1"/>
          <w:sz w:val="24"/>
          <w:szCs w:val="24"/>
        </w:rPr>
        <w:tab/>
        <w:t>_______</w:t>
      </w:r>
    </w:p>
    <w:p w14:paraId="2D6BF51D" w14:textId="77777777" w:rsidR="0043233B" w:rsidRPr="004E2C66" w:rsidRDefault="00875CA9">
      <w:pPr>
        <w:ind w:left="720" w:right="-17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d. explained the methodology clearly                                            </w:t>
      </w:r>
      <w:r w:rsidRPr="004E2C66">
        <w:rPr>
          <w:rFonts w:ascii="Times New Roman" w:eastAsia="Times New Roman" w:hAnsi="Times New Roman" w:cs="Times New Roman"/>
          <w:color w:val="000000" w:themeColor="text1"/>
          <w:sz w:val="24"/>
          <w:szCs w:val="24"/>
        </w:rPr>
        <w:tab/>
        <w:t xml:space="preserve">                   </w:t>
      </w:r>
      <w:r w:rsidRPr="004E2C66">
        <w:rPr>
          <w:rFonts w:ascii="Times New Roman" w:eastAsia="Times New Roman" w:hAnsi="Times New Roman" w:cs="Times New Roman"/>
          <w:color w:val="000000" w:themeColor="text1"/>
          <w:sz w:val="24"/>
          <w:szCs w:val="24"/>
        </w:rPr>
        <w:tab/>
        <w:t>_______</w:t>
      </w:r>
    </w:p>
    <w:p w14:paraId="21A71EEC" w14:textId="77777777" w:rsidR="0043233B" w:rsidRPr="004E2C66" w:rsidRDefault="00875CA9">
      <w:pPr>
        <w:ind w:left="720" w:right="-17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e. presented persuasive evidence                                                    </w:t>
      </w:r>
      <w:r w:rsidRPr="004E2C66">
        <w:rPr>
          <w:rFonts w:ascii="Times New Roman" w:eastAsia="Times New Roman" w:hAnsi="Times New Roman" w:cs="Times New Roman"/>
          <w:color w:val="000000" w:themeColor="text1"/>
          <w:sz w:val="24"/>
          <w:szCs w:val="24"/>
        </w:rPr>
        <w:tab/>
        <w:t xml:space="preserve">                   </w:t>
      </w:r>
      <w:r w:rsidRPr="004E2C66">
        <w:rPr>
          <w:rFonts w:ascii="Times New Roman" w:eastAsia="Times New Roman" w:hAnsi="Times New Roman" w:cs="Times New Roman"/>
          <w:color w:val="000000" w:themeColor="text1"/>
          <w:sz w:val="24"/>
          <w:szCs w:val="24"/>
        </w:rPr>
        <w:tab/>
        <w:t>_______</w:t>
      </w:r>
    </w:p>
    <w:p w14:paraId="2359FEDB" w14:textId="77777777" w:rsidR="0043233B" w:rsidRPr="004E2C66" w:rsidRDefault="00875CA9">
      <w:pPr>
        <w:ind w:left="720" w:right="-17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f. related own data to other studies, incl. to findings in the published </w:t>
      </w:r>
      <w:proofErr w:type="gramStart"/>
      <w:r w:rsidRPr="004E2C66">
        <w:rPr>
          <w:rFonts w:ascii="Times New Roman" w:eastAsia="Times New Roman" w:hAnsi="Times New Roman" w:cs="Times New Roman"/>
          <w:color w:val="000000" w:themeColor="text1"/>
          <w:sz w:val="24"/>
          <w:szCs w:val="24"/>
        </w:rPr>
        <w:t xml:space="preserve">literature  </w:t>
      </w:r>
      <w:r w:rsidRPr="004E2C66">
        <w:rPr>
          <w:rFonts w:ascii="Times New Roman" w:eastAsia="Times New Roman" w:hAnsi="Times New Roman" w:cs="Times New Roman"/>
          <w:color w:val="000000" w:themeColor="text1"/>
          <w:sz w:val="24"/>
          <w:szCs w:val="24"/>
        </w:rPr>
        <w:tab/>
      </w:r>
      <w:proofErr w:type="gramEnd"/>
      <w:r w:rsidRPr="004E2C66">
        <w:rPr>
          <w:rFonts w:ascii="Times New Roman" w:eastAsia="Times New Roman" w:hAnsi="Times New Roman" w:cs="Times New Roman"/>
          <w:color w:val="000000" w:themeColor="text1"/>
          <w:sz w:val="24"/>
          <w:szCs w:val="24"/>
        </w:rPr>
        <w:t>_______</w:t>
      </w:r>
    </w:p>
    <w:p w14:paraId="4E92D719" w14:textId="77777777" w:rsidR="0043233B" w:rsidRPr="004E2C66" w:rsidRDefault="00875CA9">
      <w:pPr>
        <w:ind w:left="720" w:right="-17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g. included within-talk citations and a literature cited slide           </w:t>
      </w:r>
      <w:r w:rsidRPr="004E2C66">
        <w:rPr>
          <w:rFonts w:ascii="Times New Roman" w:eastAsia="Times New Roman" w:hAnsi="Times New Roman" w:cs="Times New Roman"/>
          <w:color w:val="000000" w:themeColor="text1"/>
          <w:sz w:val="24"/>
          <w:szCs w:val="24"/>
        </w:rPr>
        <w:tab/>
        <w:t xml:space="preserve">                   </w:t>
      </w:r>
      <w:r w:rsidRPr="004E2C66">
        <w:rPr>
          <w:rFonts w:ascii="Times New Roman" w:eastAsia="Times New Roman" w:hAnsi="Times New Roman" w:cs="Times New Roman"/>
          <w:color w:val="000000" w:themeColor="text1"/>
          <w:sz w:val="24"/>
          <w:szCs w:val="24"/>
        </w:rPr>
        <w:tab/>
        <w:t>_______</w:t>
      </w:r>
    </w:p>
    <w:p w14:paraId="7252B51E" w14:textId="77777777" w:rsidR="0043233B" w:rsidRPr="004E2C66" w:rsidRDefault="0043233B">
      <w:pPr>
        <w:spacing w:before="120"/>
        <w:ind w:right="-1720"/>
        <w:rPr>
          <w:rFonts w:ascii="Times New Roman" w:eastAsia="Times New Roman" w:hAnsi="Times New Roman" w:cs="Times New Roman"/>
          <w:color w:val="000000" w:themeColor="text1"/>
          <w:sz w:val="24"/>
          <w:szCs w:val="24"/>
        </w:rPr>
      </w:pPr>
    </w:p>
    <w:p w14:paraId="69FB3456" w14:textId="77777777" w:rsidR="0043233B" w:rsidRPr="004E2C66" w:rsidRDefault="00875CA9">
      <w:pPr>
        <w:spacing w:before="120"/>
        <w:ind w:right="-17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TOTAL:                                                                                                       </w:t>
      </w:r>
      <w:r w:rsidRPr="004E2C66">
        <w:rPr>
          <w:rFonts w:ascii="Times New Roman" w:eastAsia="Times New Roman" w:hAnsi="Times New Roman" w:cs="Times New Roman"/>
          <w:color w:val="000000" w:themeColor="text1"/>
          <w:sz w:val="24"/>
          <w:szCs w:val="24"/>
        </w:rPr>
        <w:tab/>
        <w:t xml:space="preserve">                   </w:t>
      </w:r>
      <w:r w:rsidRPr="004E2C66">
        <w:rPr>
          <w:rFonts w:ascii="Times New Roman" w:eastAsia="Times New Roman" w:hAnsi="Times New Roman" w:cs="Times New Roman"/>
          <w:color w:val="000000" w:themeColor="text1"/>
          <w:sz w:val="24"/>
          <w:szCs w:val="24"/>
        </w:rPr>
        <w:tab/>
        <w:t xml:space="preserve">_______ / 60 points   </w:t>
      </w:r>
    </w:p>
    <w:p w14:paraId="6513AB92" w14:textId="77777777" w:rsidR="0043233B" w:rsidRPr="004E2C66" w:rsidRDefault="00875CA9">
      <w:pPr>
        <w:spacing w:before="120"/>
        <w:ind w:right="-17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COMMENTS:</w:t>
      </w:r>
    </w:p>
    <w:p w14:paraId="3EA9E232" w14:textId="77777777" w:rsidR="0043233B" w:rsidRPr="004E2C66" w:rsidRDefault="00875CA9">
      <w:pPr>
        <w:spacing w:before="120"/>
        <w:ind w:right="-17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 </w:t>
      </w:r>
    </w:p>
    <w:p w14:paraId="50400B80" w14:textId="7DFD14D7" w:rsidR="0043233B" w:rsidRPr="004E2C66" w:rsidRDefault="00875CA9" w:rsidP="00281811">
      <w:pPr>
        <w:spacing w:before="120"/>
        <w:ind w:right="-1720"/>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 </w:t>
      </w:r>
    </w:p>
    <w:p w14:paraId="44061859" w14:textId="77777777" w:rsidR="0043233B" w:rsidRPr="004E2C66" w:rsidRDefault="00875CA9">
      <w:pPr>
        <w:rPr>
          <w:rFonts w:ascii="Times New Roman" w:eastAsia="Times New Roman" w:hAnsi="Times New Roman" w:cs="Times New Roman"/>
          <w:b/>
          <w:color w:val="000000" w:themeColor="text1"/>
          <w:sz w:val="24"/>
          <w:szCs w:val="24"/>
        </w:rPr>
      </w:pPr>
      <w:r w:rsidRPr="004E2C66">
        <w:rPr>
          <w:rFonts w:ascii="Times New Roman" w:eastAsia="Times New Roman" w:hAnsi="Times New Roman" w:cs="Times New Roman"/>
          <w:b/>
          <w:color w:val="000000" w:themeColor="text1"/>
          <w:sz w:val="24"/>
          <w:szCs w:val="24"/>
        </w:rPr>
        <w:lastRenderedPageBreak/>
        <w:t>Poster Guidelines</w:t>
      </w:r>
    </w:p>
    <w:p w14:paraId="38E0E8EC"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 </w:t>
      </w:r>
    </w:p>
    <w:p w14:paraId="2754705D"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Content and layout will be discussed in class.</w:t>
      </w:r>
    </w:p>
    <w:p w14:paraId="6D677653"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 </w:t>
      </w:r>
    </w:p>
    <w:p w14:paraId="3533467D"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b/>
          <w:color w:val="000000" w:themeColor="text1"/>
          <w:sz w:val="24"/>
          <w:szCs w:val="24"/>
        </w:rPr>
        <w:t>Formatting:</w:t>
      </w:r>
      <w:r w:rsidRPr="004E2C66">
        <w:rPr>
          <w:rFonts w:ascii="Times New Roman" w:eastAsia="Times New Roman" w:hAnsi="Times New Roman" w:cs="Times New Roman"/>
          <w:color w:val="000000" w:themeColor="text1"/>
          <w:sz w:val="24"/>
          <w:szCs w:val="24"/>
        </w:rPr>
        <w:t xml:space="preserve"> The poster boards provided for the poster session are 42"x48". Font sizes can vary, but a rule of thumb is title at 60 </w:t>
      </w:r>
      <w:proofErr w:type="spellStart"/>
      <w:r w:rsidRPr="004E2C66">
        <w:rPr>
          <w:rFonts w:ascii="Times New Roman" w:eastAsia="Times New Roman" w:hAnsi="Times New Roman" w:cs="Times New Roman"/>
          <w:color w:val="000000" w:themeColor="text1"/>
          <w:sz w:val="24"/>
          <w:szCs w:val="24"/>
        </w:rPr>
        <w:t>pt</w:t>
      </w:r>
      <w:proofErr w:type="spellEnd"/>
      <w:r w:rsidRPr="004E2C66">
        <w:rPr>
          <w:rFonts w:ascii="Times New Roman" w:eastAsia="Times New Roman" w:hAnsi="Times New Roman" w:cs="Times New Roman"/>
          <w:color w:val="000000" w:themeColor="text1"/>
          <w:sz w:val="24"/>
          <w:szCs w:val="24"/>
        </w:rPr>
        <w:t xml:space="preserve">, Headers at 46 </w:t>
      </w:r>
      <w:proofErr w:type="spellStart"/>
      <w:r w:rsidRPr="004E2C66">
        <w:rPr>
          <w:rFonts w:ascii="Times New Roman" w:eastAsia="Times New Roman" w:hAnsi="Times New Roman" w:cs="Times New Roman"/>
          <w:color w:val="000000" w:themeColor="text1"/>
          <w:sz w:val="24"/>
          <w:szCs w:val="24"/>
        </w:rPr>
        <w:t>pt</w:t>
      </w:r>
      <w:proofErr w:type="spellEnd"/>
      <w:r w:rsidRPr="004E2C66">
        <w:rPr>
          <w:rFonts w:ascii="Times New Roman" w:eastAsia="Times New Roman" w:hAnsi="Times New Roman" w:cs="Times New Roman"/>
          <w:color w:val="000000" w:themeColor="text1"/>
          <w:sz w:val="24"/>
          <w:szCs w:val="24"/>
        </w:rPr>
        <w:t>, text at 30-36 pt. Images should be mid- to high-resolution so they don't pixelate when printed.</w:t>
      </w:r>
    </w:p>
    <w:p w14:paraId="0B23F877"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 </w:t>
      </w:r>
    </w:p>
    <w:p w14:paraId="7DFF928B"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The School of Biological Sciences has partnered with the Multimedia Studio (</w:t>
      </w:r>
      <w:hyperlink r:id="rId27">
        <w:r w:rsidRPr="004E2C66">
          <w:rPr>
            <w:rFonts w:ascii="Times New Roman" w:eastAsia="Times New Roman" w:hAnsi="Times New Roman" w:cs="Times New Roman"/>
            <w:color w:val="000000" w:themeColor="text1"/>
            <w:sz w:val="24"/>
            <w:szCs w:val="24"/>
            <w:u w:val="single"/>
          </w:rPr>
          <w:t>https://www.library.gatech.edu/services/multimedia.php</w:t>
        </w:r>
      </w:hyperlink>
      <w:r w:rsidRPr="004E2C66">
        <w:rPr>
          <w:rFonts w:ascii="Times New Roman" w:eastAsia="Times New Roman" w:hAnsi="Times New Roman" w:cs="Times New Roman"/>
          <w:color w:val="000000" w:themeColor="text1"/>
          <w:sz w:val="24"/>
          <w:szCs w:val="24"/>
        </w:rPr>
        <w:t xml:space="preserve">) in the basement of the main library for poster printing. The Multimedia Studio offers walk-in access to several new poster printers, including options for paper size 24", 36", and 42". The Studio is open every day the main library is open. The </w:t>
      </w:r>
      <w:proofErr w:type="gramStart"/>
      <w:r w:rsidRPr="004E2C66">
        <w:rPr>
          <w:rFonts w:ascii="Times New Roman" w:eastAsia="Times New Roman" w:hAnsi="Times New Roman" w:cs="Times New Roman"/>
          <w:color w:val="000000" w:themeColor="text1"/>
          <w:sz w:val="24"/>
          <w:szCs w:val="24"/>
        </w:rPr>
        <w:t>School</w:t>
      </w:r>
      <w:proofErr w:type="gramEnd"/>
      <w:r w:rsidRPr="004E2C66">
        <w:rPr>
          <w:rFonts w:ascii="Times New Roman" w:eastAsia="Times New Roman" w:hAnsi="Times New Roman" w:cs="Times New Roman"/>
          <w:color w:val="000000" w:themeColor="text1"/>
          <w:sz w:val="24"/>
          <w:szCs w:val="24"/>
        </w:rPr>
        <w:t xml:space="preserve"> will pay for poster printing for Biological Sciences faculty, affiliates, and students through Interdepartmental Sales. </w:t>
      </w:r>
    </w:p>
    <w:p w14:paraId="50A5C9DE"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 </w:t>
      </w:r>
    </w:p>
    <w:p w14:paraId="033E2EBB"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b/>
          <w:color w:val="000000" w:themeColor="text1"/>
          <w:sz w:val="24"/>
          <w:szCs w:val="24"/>
        </w:rPr>
        <w:t>Poster Submission:</w:t>
      </w:r>
      <w:r w:rsidRPr="004E2C66">
        <w:rPr>
          <w:rFonts w:ascii="Times New Roman" w:eastAsia="Times New Roman" w:hAnsi="Times New Roman" w:cs="Times New Roman"/>
          <w:color w:val="000000" w:themeColor="text1"/>
          <w:sz w:val="24"/>
          <w:szCs w:val="24"/>
        </w:rPr>
        <w:t xml:space="preserve">  You must submit an electronic copy to the instructor by the time the poster session begins for grading purposes. If you're planning on printing a poster at the Multimedia Studio, please request a pre-approved Interdepartmental Sales from the instructor at least a week ahead of time. The School of Biological Sciences will not pay to have your poster printed elsewhere.</w:t>
      </w:r>
    </w:p>
    <w:p w14:paraId="039370B0"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 </w:t>
      </w:r>
    </w:p>
    <w:p w14:paraId="4A56BE9F"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b/>
          <w:color w:val="000000" w:themeColor="text1"/>
          <w:sz w:val="24"/>
          <w:szCs w:val="24"/>
        </w:rPr>
        <w:t>Poster Session:</w:t>
      </w:r>
      <w:r w:rsidRPr="004E2C66">
        <w:rPr>
          <w:rFonts w:ascii="Times New Roman" w:eastAsia="Times New Roman" w:hAnsi="Times New Roman" w:cs="Times New Roman"/>
          <w:color w:val="000000" w:themeColor="text1"/>
          <w:sz w:val="24"/>
          <w:szCs w:val="24"/>
        </w:rPr>
        <w:t xml:space="preserve"> You are expected to arrive ~5-10 minutes early to set up your poster and to attend the entire session unless you have a scheduled class during part of the time (in which case, please consult with the instructor PRIOR to the day of the poster session). For most of that time you will need to stand near your poster to answer questions, but you should take the opportunity to circulate and support your classmates by asking about their work. The School of Biological Sciences will provide refreshments and the faculty will visit you to hear about your research!</w:t>
      </w:r>
    </w:p>
    <w:p w14:paraId="7CDBAA72"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 </w:t>
      </w:r>
    </w:p>
    <w:p w14:paraId="1226E063"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b/>
          <w:color w:val="000000" w:themeColor="text1"/>
          <w:sz w:val="24"/>
          <w:szCs w:val="24"/>
        </w:rPr>
        <w:t>Presentation:</w:t>
      </w:r>
      <w:r w:rsidRPr="004E2C66">
        <w:rPr>
          <w:rFonts w:ascii="Times New Roman" w:eastAsia="Times New Roman" w:hAnsi="Times New Roman" w:cs="Times New Roman"/>
          <w:color w:val="000000" w:themeColor="text1"/>
          <w:sz w:val="24"/>
          <w:szCs w:val="24"/>
        </w:rPr>
        <w:t xml:space="preserve"> Be prepared to tell a poster viewer your research story including the salient points of your poster (focusing especially on your results and their implications) by practicing a </w:t>
      </w:r>
      <w:proofErr w:type="gramStart"/>
      <w:r w:rsidRPr="004E2C66">
        <w:rPr>
          <w:rFonts w:ascii="Times New Roman" w:eastAsia="Times New Roman" w:hAnsi="Times New Roman" w:cs="Times New Roman"/>
          <w:color w:val="000000" w:themeColor="text1"/>
          <w:sz w:val="24"/>
          <w:szCs w:val="24"/>
        </w:rPr>
        <w:t>1-2 minute</w:t>
      </w:r>
      <w:proofErr w:type="gramEnd"/>
      <w:r w:rsidRPr="004E2C66">
        <w:rPr>
          <w:rFonts w:ascii="Times New Roman" w:eastAsia="Times New Roman" w:hAnsi="Times New Roman" w:cs="Times New Roman"/>
          <w:color w:val="000000" w:themeColor="text1"/>
          <w:sz w:val="24"/>
          <w:szCs w:val="24"/>
        </w:rPr>
        <w:t xml:space="preserve"> summary ahead of time.  However, allow viewers who would prefer to read the content of your poster quietly to do so, and then ask them if they have any questions for you to answer.</w:t>
      </w:r>
    </w:p>
    <w:p w14:paraId="787AEAF0"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 </w:t>
      </w:r>
    </w:p>
    <w:p w14:paraId="1E93E323"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b/>
          <w:color w:val="000000" w:themeColor="text1"/>
          <w:sz w:val="24"/>
          <w:szCs w:val="24"/>
        </w:rPr>
        <w:t>Grading:</w:t>
      </w:r>
      <w:r w:rsidRPr="004E2C66">
        <w:rPr>
          <w:rFonts w:ascii="Times New Roman" w:eastAsia="Times New Roman" w:hAnsi="Times New Roman" w:cs="Times New Roman"/>
          <w:color w:val="000000" w:themeColor="text1"/>
          <w:sz w:val="24"/>
          <w:szCs w:val="24"/>
        </w:rPr>
        <w:t xml:space="preserve"> Your poster will be graded for content, formatting, and presentation by your instructor.</w:t>
      </w:r>
    </w:p>
    <w:p w14:paraId="2A7D8990"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 </w:t>
      </w:r>
    </w:p>
    <w:p w14:paraId="2D13169B" w14:textId="77777777" w:rsidR="0043233B" w:rsidRPr="004E2C66" w:rsidRDefault="00875CA9">
      <w:pPr>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b/>
          <w:color w:val="000000" w:themeColor="text1"/>
          <w:sz w:val="24"/>
          <w:szCs w:val="24"/>
        </w:rPr>
        <w:t>Co-authorship:</w:t>
      </w:r>
      <w:r w:rsidRPr="004E2C66">
        <w:rPr>
          <w:rFonts w:ascii="Times New Roman" w:eastAsia="Times New Roman" w:hAnsi="Times New Roman" w:cs="Times New Roman"/>
          <w:color w:val="000000" w:themeColor="text1"/>
          <w:sz w:val="24"/>
          <w:szCs w:val="24"/>
        </w:rPr>
        <w:t xml:space="preserve"> If you have student co-authors who are all registered in BIOS 4460 during the same semester, you may share a single poster, but each of you should be able to present independently. Each student will be graded using the rubric and standards of his or her instructor.</w:t>
      </w:r>
    </w:p>
    <w:p w14:paraId="5057021D" w14:textId="77777777" w:rsidR="0043233B" w:rsidRPr="004E2C66" w:rsidRDefault="0043233B">
      <w:pPr>
        <w:rPr>
          <w:rFonts w:ascii="Times New Roman" w:eastAsia="Times New Roman" w:hAnsi="Times New Roman" w:cs="Times New Roman"/>
          <w:color w:val="000000" w:themeColor="text1"/>
        </w:rPr>
      </w:pPr>
    </w:p>
    <w:p w14:paraId="34F8E927" w14:textId="77777777" w:rsidR="0043233B" w:rsidRPr="004E2C66" w:rsidRDefault="0043233B">
      <w:pPr>
        <w:rPr>
          <w:rFonts w:ascii="Times New Roman" w:eastAsia="Times New Roman" w:hAnsi="Times New Roman" w:cs="Times New Roman"/>
          <w:color w:val="000000" w:themeColor="text1"/>
        </w:rPr>
      </w:pPr>
    </w:p>
    <w:p w14:paraId="4C15561C" w14:textId="77777777" w:rsidR="0043233B" w:rsidRPr="004E2C66" w:rsidRDefault="0043233B">
      <w:pPr>
        <w:rPr>
          <w:rFonts w:ascii="Times New Roman" w:eastAsia="Times New Roman" w:hAnsi="Times New Roman" w:cs="Times New Roman"/>
          <w:color w:val="000000" w:themeColor="text1"/>
        </w:rPr>
      </w:pPr>
    </w:p>
    <w:p w14:paraId="69953AF3" w14:textId="77777777" w:rsidR="0043233B" w:rsidRPr="004E2C66" w:rsidRDefault="00875CA9">
      <w:pPr>
        <w:spacing w:line="276" w:lineRule="auto"/>
        <w:rPr>
          <w:rFonts w:ascii="Times New Roman" w:eastAsia="Times New Roman" w:hAnsi="Times New Roman" w:cs="Times New Roman"/>
          <w:color w:val="000000" w:themeColor="text1"/>
          <w:sz w:val="18"/>
          <w:szCs w:val="18"/>
        </w:rPr>
      </w:pPr>
      <w:r w:rsidRPr="004E2C66">
        <w:rPr>
          <w:color w:val="000000" w:themeColor="text1"/>
        </w:rPr>
        <w:br w:type="page"/>
      </w:r>
    </w:p>
    <w:p w14:paraId="1D0360C2" w14:textId="365716CE" w:rsidR="0043233B" w:rsidRPr="004E2C66" w:rsidRDefault="00875CA9">
      <w:pPr>
        <w:spacing w:line="276" w:lineRule="auto"/>
        <w:rPr>
          <w:rFonts w:ascii="Times New Roman" w:eastAsia="Times New Roman" w:hAnsi="Times New Roman" w:cs="Times New Roman"/>
          <w:b/>
          <w:color w:val="000000" w:themeColor="text1"/>
          <w:sz w:val="24"/>
          <w:szCs w:val="24"/>
        </w:rPr>
      </w:pPr>
      <w:r w:rsidRPr="004E2C66">
        <w:rPr>
          <w:rFonts w:ascii="Times New Roman" w:eastAsia="Times New Roman" w:hAnsi="Times New Roman" w:cs="Times New Roman"/>
          <w:color w:val="000000" w:themeColor="text1"/>
          <w:sz w:val="24"/>
          <w:szCs w:val="24"/>
        </w:rPr>
        <w:lastRenderedPageBreak/>
        <w:t xml:space="preserve"> </w:t>
      </w:r>
      <w:r w:rsidRPr="004E2C66">
        <w:rPr>
          <w:rFonts w:ascii="Times New Roman" w:eastAsia="Times New Roman" w:hAnsi="Times New Roman" w:cs="Times New Roman"/>
          <w:b/>
          <w:color w:val="000000" w:themeColor="text1"/>
          <w:sz w:val="24"/>
          <w:szCs w:val="24"/>
        </w:rPr>
        <w:t xml:space="preserve">Poster Symposium Rubric </w:t>
      </w:r>
    </w:p>
    <w:tbl>
      <w:tblPr>
        <w:tblStyle w:val="a0"/>
        <w:tblW w:w="9879" w:type="dxa"/>
        <w:tblBorders>
          <w:top w:val="nil"/>
          <w:left w:val="nil"/>
          <w:bottom w:val="nil"/>
          <w:right w:val="nil"/>
          <w:insideH w:val="nil"/>
          <w:insideV w:val="nil"/>
        </w:tblBorders>
        <w:tblLayout w:type="fixed"/>
        <w:tblLook w:val="0600" w:firstRow="0" w:lastRow="0" w:firstColumn="0" w:lastColumn="0" w:noHBand="1" w:noVBand="1"/>
      </w:tblPr>
      <w:tblGrid>
        <w:gridCol w:w="9648"/>
        <w:gridCol w:w="231"/>
      </w:tblGrid>
      <w:tr w:rsidR="004E2C66" w:rsidRPr="004E2C66" w14:paraId="2237671C" w14:textId="77777777" w:rsidTr="00281811">
        <w:trPr>
          <w:trHeight w:val="132"/>
        </w:trPr>
        <w:tc>
          <w:tcPr>
            <w:tcW w:w="9648" w:type="dxa"/>
            <w:tcBorders>
              <w:top w:val="nil"/>
              <w:left w:val="nil"/>
              <w:bottom w:val="nil"/>
              <w:right w:val="nil"/>
            </w:tcBorders>
            <w:tcMar>
              <w:top w:w="0" w:type="dxa"/>
              <w:left w:w="80" w:type="dxa"/>
              <w:bottom w:w="0" w:type="dxa"/>
              <w:right w:w="80" w:type="dxa"/>
            </w:tcMar>
          </w:tcPr>
          <w:p w14:paraId="3993D6FB" w14:textId="397A2977" w:rsidR="0043233B" w:rsidRPr="00855FA0" w:rsidRDefault="00875CA9">
            <w:pPr>
              <w:spacing w:line="276" w:lineRule="auto"/>
              <w:rPr>
                <w:rFonts w:ascii="Times New Roman" w:eastAsia="Times New Roman" w:hAnsi="Times New Roman" w:cs="Times New Roman"/>
                <w:i/>
                <w:color w:val="000000" w:themeColor="text1"/>
                <w:sz w:val="24"/>
                <w:szCs w:val="24"/>
              </w:rPr>
            </w:pPr>
            <w:r w:rsidRPr="004E2C66">
              <w:rPr>
                <w:rFonts w:ascii="Times New Roman" w:eastAsia="Times New Roman" w:hAnsi="Times New Roman" w:cs="Times New Roman"/>
                <w:i/>
                <w:color w:val="000000" w:themeColor="text1"/>
                <w:sz w:val="24"/>
                <w:szCs w:val="24"/>
              </w:rPr>
              <w:t xml:space="preserve">The scoring system is as follows: 4 - excellent, 3 - good, 2 - fair, or 1 - needs considerable improvement </w:t>
            </w:r>
            <w:r w:rsidR="00FF7386">
              <w:rPr>
                <w:rFonts w:ascii="Times New Roman" w:eastAsia="Times New Roman" w:hAnsi="Times New Roman" w:cs="Times New Roman"/>
                <w:i/>
                <w:color w:val="000000" w:themeColor="text1"/>
                <w:sz w:val="24"/>
                <w:szCs w:val="24"/>
              </w:rPr>
              <w:t xml:space="preserve">- </w:t>
            </w:r>
            <w:r w:rsidRPr="004E2C66">
              <w:rPr>
                <w:rFonts w:ascii="Times New Roman" w:eastAsia="Times New Roman" w:hAnsi="Times New Roman" w:cs="Times New Roman"/>
                <w:i/>
                <w:color w:val="000000" w:themeColor="text1"/>
                <w:sz w:val="24"/>
                <w:szCs w:val="24"/>
              </w:rPr>
              <w:t xml:space="preserve">Total Points (Sections A, B &amp; C; Maximum 60 pts) </w:t>
            </w:r>
          </w:p>
        </w:tc>
        <w:tc>
          <w:tcPr>
            <w:tcW w:w="231" w:type="dxa"/>
            <w:tcBorders>
              <w:top w:val="nil"/>
              <w:left w:val="nil"/>
              <w:bottom w:val="nil"/>
              <w:right w:val="nil"/>
            </w:tcBorders>
            <w:tcMar>
              <w:top w:w="0" w:type="dxa"/>
              <w:left w:w="80" w:type="dxa"/>
              <w:bottom w:w="0" w:type="dxa"/>
              <w:right w:w="80" w:type="dxa"/>
            </w:tcMar>
          </w:tcPr>
          <w:p w14:paraId="77AB2596" w14:textId="77777777" w:rsidR="0043233B" w:rsidRPr="004E2C66" w:rsidRDefault="0043233B">
            <w:pPr>
              <w:spacing w:line="276" w:lineRule="auto"/>
              <w:rPr>
                <w:rFonts w:ascii="Times New Roman" w:eastAsia="Times New Roman" w:hAnsi="Times New Roman" w:cs="Times New Roman"/>
                <w:b/>
                <w:color w:val="000000" w:themeColor="text1"/>
                <w:sz w:val="24"/>
                <w:szCs w:val="24"/>
              </w:rPr>
            </w:pPr>
          </w:p>
          <w:p w14:paraId="7BCDD37D" w14:textId="77777777" w:rsidR="0043233B" w:rsidRPr="004E2C66" w:rsidRDefault="0043233B">
            <w:pPr>
              <w:spacing w:line="276" w:lineRule="auto"/>
              <w:rPr>
                <w:rFonts w:ascii="Times New Roman" w:eastAsia="Times New Roman" w:hAnsi="Times New Roman" w:cs="Times New Roman"/>
                <w:b/>
                <w:color w:val="000000" w:themeColor="text1"/>
                <w:sz w:val="24"/>
                <w:szCs w:val="24"/>
              </w:rPr>
            </w:pPr>
          </w:p>
        </w:tc>
      </w:tr>
      <w:tr w:rsidR="004E2C66" w:rsidRPr="004E2C66" w14:paraId="1DDD06BA" w14:textId="77777777" w:rsidTr="00281811">
        <w:trPr>
          <w:trHeight w:val="132"/>
        </w:trPr>
        <w:tc>
          <w:tcPr>
            <w:tcW w:w="9648" w:type="dxa"/>
            <w:tcBorders>
              <w:top w:val="nil"/>
              <w:left w:val="nil"/>
              <w:bottom w:val="nil"/>
              <w:right w:val="nil"/>
            </w:tcBorders>
            <w:tcMar>
              <w:top w:w="0" w:type="dxa"/>
              <w:left w:w="80" w:type="dxa"/>
              <w:bottom w:w="0" w:type="dxa"/>
              <w:right w:w="80" w:type="dxa"/>
            </w:tcMar>
          </w:tcPr>
          <w:p w14:paraId="427B6B06" w14:textId="77777777" w:rsidR="0043233B" w:rsidRPr="004E2C66" w:rsidRDefault="00875CA9">
            <w:pPr>
              <w:spacing w:line="276" w:lineRule="auto"/>
              <w:rPr>
                <w:rFonts w:ascii="Times New Roman" w:eastAsia="Times New Roman" w:hAnsi="Times New Roman" w:cs="Times New Roman"/>
                <w:b/>
                <w:color w:val="000000" w:themeColor="text1"/>
                <w:sz w:val="24"/>
                <w:szCs w:val="24"/>
              </w:rPr>
            </w:pPr>
            <w:r w:rsidRPr="004E2C66">
              <w:rPr>
                <w:rFonts w:ascii="Times New Roman" w:eastAsia="Times New Roman" w:hAnsi="Times New Roman" w:cs="Times New Roman"/>
                <w:b/>
                <w:color w:val="000000" w:themeColor="text1"/>
                <w:sz w:val="24"/>
                <w:szCs w:val="24"/>
              </w:rPr>
              <w:t xml:space="preserve">(A) The poster was well presented because the poster (20 pts): </w:t>
            </w:r>
          </w:p>
        </w:tc>
        <w:tc>
          <w:tcPr>
            <w:tcW w:w="231" w:type="dxa"/>
            <w:shd w:val="clear" w:color="auto" w:fill="auto"/>
            <w:tcMar>
              <w:top w:w="100" w:type="dxa"/>
              <w:left w:w="100" w:type="dxa"/>
              <w:bottom w:w="100" w:type="dxa"/>
              <w:right w:w="100" w:type="dxa"/>
            </w:tcMar>
          </w:tcPr>
          <w:p w14:paraId="13C59475" w14:textId="77777777" w:rsidR="0043233B" w:rsidRPr="004E2C66" w:rsidRDefault="0043233B">
            <w:pPr>
              <w:rPr>
                <w:rFonts w:ascii="Times New Roman" w:eastAsia="Times New Roman" w:hAnsi="Times New Roman" w:cs="Times New Roman"/>
                <w:color w:val="000000" w:themeColor="text1"/>
                <w:sz w:val="24"/>
                <w:szCs w:val="24"/>
              </w:rPr>
            </w:pPr>
          </w:p>
        </w:tc>
      </w:tr>
      <w:tr w:rsidR="004E2C66" w:rsidRPr="004E2C66" w14:paraId="7C2F85C0" w14:textId="77777777" w:rsidTr="00281811">
        <w:trPr>
          <w:trHeight w:val="17"/>
        </w:trPr>
        <w:tc>
          <w:tcPr>
            <w:tcW w:w="9648" w:type="dxa"/>
            <w:tcBorders>
              <w:top w:val="nil"/>
              <w:left w:val="nil"/>
              <w:bottom w:val="nil"/>
              <w:right w:val="nil"/>
            </w:tcBorders>
            <w:tcMar>
              <w:top w:w="0" w:type="dxa"/>
              <w:left w:w="80" w:type="dxa"/>
              <w:bottom w:w="0" w:type="dxa"/>
              <w:right w:w="80" w:type="dxa"/>
            </w:tcMar>
          </w:tcPr>
          <w:p w14:paraId="4357C637" w14:textId="77777777" w:rsidR="0043233B" w:rsidRPr="004E2C66" w:rsidRDefault="00875CA9">
            <w:pPr>
              <w:spacing w:line="276" w:lineRule="auto"/>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a. Was aesthetically pleasing, with a balance of text &amp; graphics, etc. </w:t>
            </w:r>
          </w:p>
        </w:tc>
        <w:tc>
          <w:tcPr>
            <w:tcW w:w="231" w:type="dxa"/>
            <w:shd w:val="clear" w:color="auto" w:fill="auto"/>
            <w:tcMar>
              <w:top w:w="100" w:type="dxa"/>
              <w:left w:w="100" w:type="dxa"/>
              <w:bottom w:w="100" w:type="dxa"/>
              <w:right w:w="100" w:type="dxa"/>
            </w:tcMar>
          </w:tcPr>
          <w:p w14:paraId="195C121C" w14:textId="77777777" w:rsidR="0043233B" w:rsidRPr="004E2C66" w:rsidRDefault="0043233B">
            <w:pPr>
              <w:rPr>
                <w:rFonts w:ascii="Times New Roman" w:eastAsia="Times New Roman" w:hAnsi="Times New Roman" w:cs="Times New Roman"/>
                <w:color w:val="000000" w:themeColor="text1"/>
                <w:sz w:val="24"/>
                <w:szCs w:val="24"/>
              </w:rPr>
            </w:pPr>
          </w:p>
        </w:tc>
      </w:tr>
      <w:tr w:rsidR="004E2C66" w:rsidRPr="004E2C66" w14:paraId="6D196587" w14:textId="77777777" w:rsidTr="00281811">
        <w:trPr>
          <w:trHeight w:val="132"/>
        </w:trPr>
        <w:tc>
          <w:tcPr>
            <w:tcW w:w="9648" w:type="dxa"/>
            <w:tcBorders>
              <w:top w:val="nil"/>
              <w:left w:val="nil"/>
              <w:bottom w:val="nil"/>
              <w:right w:val="nil"/>
            </w:tcBorders>
            <w:tcMar>
              <w:top w:w="0" w:type="dxa"/>
              <w:left w:w="80" w:type="dxa"/>
              <w:bottom w:w="0" w:type="dxa"/>
              <w:right w:w="80" w:type="dxa"/>
            </w:tcMar>
          </w:tcPr>
          <w:p w14:paraId="462AFED3" w14:textId="77777777" w:rsidR="0043233B" w:rsidRPr="004E2C66" w:rsidRDefault="00875CA9">
            <w:pPr>
              <w:spacing w:line="276" w:lineRule="auto"/>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b. Presenter effectively explained the poster’s key points </w:t>
            </w:r>
          </w:p>
        </w:tc>
        <w:tc>
          <w:tcPr>
            <w:tcW w:w="231" w:type="dxa"/>
            <w:shd w:val="clear" w:color="auto" w:fill="auto"/>
            <w:tcMar>
              <w:top w:w="100" w:type="dxa"/>
              <w:left w:w="100" w:type="dxa"/>
              <w:bottom w:w="100" w:type="dxa"/>
              <w:right w:w="100" w:type="dxa"/>
            </w:tcMar>
          </w:tcPr>
          <w:p w14:paraId="7A7ECA07" w14:textId="77777777" w:rsidR="0043233B" w:rsidRPr="004E2C66" w:rsidRDefault="0043233B">
            <w:pPr>
              <w:rPr>
                <w:rFonts w:ascii="Times New Roman" w:eastAsia="Times New Roman" w:hAnsi="Times New Roman" w:cs="Times New Roman"/>
                <w:color w:val="000000" w:themeColor="text1"/>
                <w:sz w:val="24"/>
                <w:szCs w:val="24"/>
              </w:rPr>
            </w:pPr>
          </w:p>
        </w:tc>
      </w:tr>
      <w:tr w:rsidR="004E2C66" w:rsidRPr="004E2C66" w14:paraId="7BF6F443" w14:textId="77777777" w:rsidTr="00281811">
        <w:trPr>
          <w:trHeight w:val="132"/>
        </w:trPr>
        <w:tc>
          <w:tcPr>
            <w:tcW w:w="9648" w:type="dxa"/>
            <w:tcBorders>
              <w:top w:val="nil"/>
              <w:left w:val="nil"/>
              <w:bottom w:val="nil"/>
              <w:right w:val="nil"/>
            </w:tcBorders>
            <w:tcMar>
              <w:top w:w="0" w:type="dxa"/>
              <w:left w:w="80" w:type="dxa"/>
              <w:bottom w:w="0" w:type="dxa"/>
              <w:right w:w="80" w:type="dxa"/>
            </w:tcMar>
          </w:tcPr>
          <w:p w14:paraId="0258D6F8" w14:textId="77777777" w:rsidR="0043233B" w:rsidRPr="004E2C66" w:rsidRDefault="00875CA9">
            <w:pPr>
              <w:spacing w:line="276" w:lineRule="auto"/>
              <w:ind w:right="-435"/>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c. Presenter successfully answered questions. </w:t>
            </w:r>
          </w:p>
        </w:tc>
        <w:tc>
          <w:tcPr>
            <w:tcW w:w="231" w:type="dxa"/>
            <w:shd w:val="clear" w:color="auto" w:fill="auto"/>
            <w:tcMar>
              <w:top w:w="100" w:type="dxa"/>
              <w:left w:w="100" w:type="dxa"/>
              <w:bottom w:w="100" w:type="dxa"/>
              <w:right w:w="100" w:type="dxa"/>
            </w:tcMar>
          </w:tcPr>
          <w:p w14:paraId="253BA35D" w14:textId="77777777" w:rsidR="0043233B" w:rsidRPr="004E2C66" w:rsidRDefault="0043233B">
            <w:pPr>
              <w:rPr>
                <w:rFonts w:ascii="Times New Roman" w:eastAsia="Times New Roman" w:hAnsi="Times New Roman" w:cs="Times New Roman"/>
                <w:color w:val="000000" w:themeColor="text1"/>
                <w:sz w:val="24"/>
                <w:szCs w:val="24"/>
              </w:rPr>
            </w:pPr>
          </w:p>
        </w:tc>
      </w:tr>
      <w:tr w:rsidR="004E2C66" w:rsidRPr="004E2C66" w14:paraId="5C9E89B3" w14:textId="77777777" w:rsidTr="00281811">
        <w:trPr>
          <w:trHeight w:val="132"/>
        </w:trPr>
        <w:tc>
          <w:tcPr>
            <w:tcW w:w="9648" w:type="dxa"/>
            <w:tcBorders>
              <w:top w:val="nil"/>
              <w:left w:val="nil"/>
              <w:bottom w:val="nil"/>
              <w:right w:val="nil"/>
            </w:tcBorders>
            <w:tcMar>
              <w:top w:w="0" w:type="dxa"/>
              <w:left w:w="80" w:type="dxa"/>
              <w:bottom w:w="0" w:type="dxa"/>
              <w:right w:w="80" w:type="dxa"/>
            </w:tcMar>
          </w:tcPr>
          <w:p w14:paraId="4C059823" w14:textId="77777777" w:rsidR="0043233B" w:rsidRPr="004E2C66" w:rsidRDefault="00875CA9">
            <w:pPr>
              <w:spacing w:line="276" w:lineRule="auto"/>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d. Tailored structure and content of a presentation to the probable audience (e.g., scientific vs. public). </w:t>
            </w:r>
          </w:p>
        </w:tc>
        <w:tc>
          <w:tcPr>
            <w:tcW w:w="231" w:type="dxa"/>
            <w:shd w:val="clear" w:color="auto" w:fill="auto"/>
            <w:tcMar>
              <w:top w:w="100" w:type="dxa"/>
              <w:left w:w="100" w:type="dxa"/>
              <w:bottom w:w="100" w:type="dxa"/>
              <w:right w:w="100" w:type="dxa"/>
            </w:tcMar>
          </w:tcPr>
          <w:p w14:paraId="0DAA62D7" w14:textId="77777777" w:rsidR="0043233B" w:rsidRPr="004E2C66" w:rsidRDefault="0043233B">
            <w:pPr>
              <w:rPr>
                <w:rFonts w:ascii="Times New Roman" w:eastAsia="Times New Roman" w:hAnsi="Times New Roman" w:cs="Times New Roman"/>
                <w:color w:val="000000" w:themeColor="text1"/>
                <w:sz w:val="24"/>
                <w:szCs w:val="24"/>
              </w:rPr>
            </w:pPr>
          </w:p>
        </w:tc>
      </w:tr>
      <w:tr w:rsidR="004E2C66" w:rsidRPr="004E2C66" w14:paraId="48D67AAA" w14:textId="77777777" w:rsidTr="00281811">
        <w:trPr>
          <w:trHeight w:val="266"/>
        </w:trPr>
        <w:tc>
          <w:tcPr>
            <w:tcW w:w="9648" w:type="dxa"/>
            <w:tcBorders>
              <w:top w:val="nil"/>
              <w:left w:val="nil"/>
              <w:bottom w:val="nil"/>
              <w:right w:val="nil"/>
            </w:tcBorders>
            <w:tcMar>
              <w:top w:w="0" w:type="dxa"/>
              <w:left w:w="80" w:type="dxa"/>
              <w:bottom w:w="0" w:type="dxa"/>
              <w:right w:w="80" w:type="dxa"/>
            </w:tcMar>
          </w:tcPr>
          <w:p w14:paraId="49158FB0" w14:textId="77777777" w:rsidR="0043233B" w:rsidRPr="004E2C66" w:rsidRDefault="00875CA9">
            <w:pPr>
              <w:spacing w:line="276" w:lineRule="auto"/>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e. Displayed findings with a representation that is effective in summarizing trends or major findings, including illustrating contrasts among groups where relevant. </w:t>
            </w:r>
          </w:p>
        </w:tc>
        <w:tc>
          <w:tcPr>
            <w:tcW w:w="231" w:type="dxa"/>
            <w:shd w:val="clear" w:color="auto" w:fill="auto"/>
            <w:tcMar>
              <w:top w:w="100" w:type="dxa"/>
              <w:left w:w="100" w:type="dxa"/>
              <w:bottom w:w="100" w:type="dxa"/>
              <w:right w:w="100" w:type="dxa"/>
            </w:tcMar>
          </w:tcPr>
          <w:p w14:paraId="5B362FD9" w14:textId="77777777" w:rsidR="0043233B" w:rsidRPr="004E2C66" w:rsidRDefault="0043233B">
            <w:pPr>
              <w:rPr>
                <w:rFonts w:ascii="Times New Roman" w:eastAsia="Times New Roman" w:hAnsi="Times New Roman" w:cs="Times New Roman"/>
                <w:color w:val="000000" w:themeColor="text1"/>
                <w:sz w:val="24"/>
                <w:szCs w:val="24"/>
              </w:rPr>
            </w:pPr>
          </w:p>
        </w:tc>
      </w:tr>
      <w:tr w:rsidR="004E2C66" w:rsidRPr="004E2C66" w14:paraId="5535F494" w14:textId="77777777" w:rsidTr="00281811">
        <w:trPr>
          <w:trHeight w:val="266"/>
        </w:trPr>
        <w:tc>
          <w:tcPr>
            <w:tcW w:w="9648" w:type="dxa"/>
            <w:tcBorders>
              <w:top w:val="nil"/>
              <w:left w:val="nil"/>
              <w:bottom w:val="nil"/>
              <w:right w:val="nil"/>
            </w:tcBorders>
            <w:tcMar>
              <w:top w:w="0" w:type="dxa"/>
              <w:left w:w="80" w:type="dxa"/>
              <w:bottom w:w="0" w:type="dxa"/>
              <w:right w:w="80" w:type="dxa"/>
            </w:tcMar>
          </w:tcPr>
          <w:p w14:paraId="26084467" w14:textId="77777777" w:rsidR="0043233B" w:rsidRPr="004E2C66" w:rsidRDefault="00875CA9">
            <w:pPr>
              <w:spacing w:line="276" w:lineRule="auto"/>
              <w:rPr>
                <w:rFonts w:ascii="Times New Roman" w:eastAsia="Times New Roman" w:hAnsi="Times New Roman" w:cs="Times New Roman"/>
                <w:b/>
                <w:color w:val="000000" w:themeColor="text1"/>
                <w:sz w:val="24"/>
                <w:szCs w:val="24"/>
              </w:rPr>
            </w:pPr>
            <w:r w:rsidRPr="004E2C66">
              <w:rPr>
                <w:rFonts w:ascii="Times New Roman" w:eastAsia="Times New Roman" w:hAnsi="Times New Roman" w:cs="Times New Roman"/>
                <w:b/>
                <w:color w:val="000000" w:themeColor="text1"/>
                <w:sz w:val="24"/>
                <w:szCs w:val="24"/>
              </w:rPr>
              <w:t xml:space="preserve">(B) The content was well organized &amp; clearly </w:t>
            </w:r>
            <w:proofErr w:type="gramStart"/>
            <w:r w:rsidRPr="004E2C66">
              <w:rPr>
                <w:rFonts w:ascii="Times New Roman" w:eastAsia="Times New Roman" w:hAnsi="Times New Roman" w:cs="Times New Roman"/>
                <w:b/>
                <w:color w:val="000000" w:themeColor="text1"/>
                <w:sz w:val="24"/>
                <w:szCs w:val="24"/>
              </w:rPr>
              <w:t>explained</w:t>
            </w:r>
            <w:proofErr w:type="gramEnd"/>
            <w:r w:rsidRPr="004E2C66">
              <w:rPr>
                <w:rFonts w:ascii="Times New Roman" w:eastAsia="Times New Roman" w:hAnsi="Times New Roman" w:cs="Times New Roman"/>
                <w:b/>
                <w:color w:val="000000" w:themeColor="text1"/>
                <w:sz w:val="24"/>
                <w:szCs w:val="24"/>
              </w:rPr>
              <w:t xml:space="preserve"> the research &amp; experiment design because the poster (24 pts): </w:t>
            </w:r>
          </w:p>
        </w:tc>
        <w:tc>
          <w:tcPr>
            <w:tcW w:w="231" w:type="dxa"/>
            <w:shd w:val="clear" w:color="auto" w:fill="auto"/>
            <w:tcMar>
              <w:top w:w="100" w:type="dxa"/>
              <w:left w:w="100" w:type="dxa"/>
              <w:bottom w:w="100" w:type="dxa"/>
              <w:right w:w="100" w:type="dxa"/>
            </w:tcMar>
          </w:tcPr>
          <w:p w14:paraId="2634DE04" w14:textId="77777777" w:rsidR="0043233B" w:rsidRPr="004E2C66" w:rsidRDefault="0043233B">
            <w:pPr>
              <w:rPr>
                <w:rFonts w:ascii="Times New Roman" w:eastAsia="Times New Roman" w:hAnsi="Times New Roman" w:cs="Times New Roman"/>
                <w:color w:val="000000" w:themeColor="text1"/>
                <w:sz w:val="24"/>
                <w:szCs w:val="24"/>
              </w:rPr>
            </w:pPr>
          </w:p>
        </w:tc>
      </w:tr>
      <w:tr w:rsidR="004E2C66" w:rsidRPr="004E2C66" w14:paraId="50BDCEB5" w14:textId="77777777" w:rsidTr="00281811">
        <w:trPr>
          <w:trHeight w:val="266"/>
        </w:trPr>
        <w:tc>
          <w:tcPr>
            <w:tcW w:w="9648" w:type="dxa"/>
            <w:tcBorders>
              <w:top w:val="nil"/>
              <w:left w:val="nil"/>
              <w:bottom w:val="nil"/>
              <w:right w:val="nil"/>
            </w:tcBorders>
            <w:tcMar>
              <w:top w:w="0" w:type="dxa"/>
              <w:left w:w="80" w:type="dxa"/>
              <w:bottom w:w="0" w:type="dxa"/>
              <w:right w:w="80" w:type="dxa"/>
            </w:tcMar>
          </w:tcPr>
          <w:p w14:paraId="11F4A34A" w14:textId="77777777" w:rsidR="0043233B" w:rsidRPr="004E2C66" w:rsidRDefault="00875CA9">
            <w:pPr>
              <w:spacing w:line="276" w:lineRule="auto"/>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a. Developed novel, relevant, and testable research questions based on patterns or properties of components observed in biological systems or described in primary literature. </w:t>
            </w:r>
          </w:p>
        </w:tc>
        <w:tc>
          <w:tcPr>
            <w:tcW w:w="231" w:type="dxa"/>
            <w:shd w:val="clear" w:color="auto" w:fill="auto"/>
            <w:tcMar>
              <w:top w:w="100" w:type="dxa"/>
              <w:left w:w="100" w:type="dxa"/>
              <w:bottom w:w="100" w:type="dxa"/>
              <w:right w:w="100" w:type="dxa"/>
            </w:tcMar>
          </w:tcPr>
          <w:p w14:paraId="71291955" w14:textId="77777777" w:rsidR="0043233B" w:rsidRPr="004E2C66" w:rsidRDefault="0043233B">
            <w:pPr>
              <w:rPr>
                <w:rFonts w:ascii="Times New Roman" w:eastAsia="Times New Roman" w:hAnsi="Times New Roman" w:cs="Times New Roman"/>
                <w:color w:val="000000" w:themeColor="text1"/>
                <w:sz w:val="24"/>
                <w:szCs w:val="24"/>
              </w:rPr>
            </w:pPr>
          </w:p>
        </w:tc>
      </w:tr>
      <w:tr w:rsidR="004E2C66" w:rsidRPr="004E2C66" w14:paraId="217478AB" w14:textId="77777777" w:rsidTr="00281811">
        <w:trPr>
          <w:trHeight w:val="132"/>
        </w:trPr>
        <w:tc>
          <w:tcPr>
            <w:tcW w:w="9648" w:type="dxa"/>
            <w:tcBorders>
              <w:top w:val="nil"/>
              <w:left w:val="nil"/>
              <w:bottom w:val="nil"/>
              <w:right w:val="nil"/>
            </w:tcBorders>
            <w:tcMar>
              <w:top w:w="0" w:type="dxa"/>
              <w:left w:w="80" w:type="dxa"/>
              <w:bottom w:w="0" w:type="dxa"/>
              <w:right w:w="80" w:type="dxa"/>
            </w:tcMar>
          </w:tcPr>
          <w:p w14:paraId="1CAFE746" w14:textId="77777777" w:rsidR="0043233B" w:rsidRPr="004E2C66" w:rsidRDefault="00875CA9">
            <w:pPr>
              <w:spacing w:line="276" w:lineRule="auto"/>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b. Chose the most appropriate design approach to answer the research question(s). </w:t>
            </w:r>
          </w:p>
        </w:tc>
        <w:tc>
          <w:tcPr>
            <w:tcW w:w="231" w:type="dxa"/>
            <w:shd w:val="clear" w:color="auto" w:fill="auto"/>
            <w:tcMar>
              <w:top w:w="100" w:type="dxa"/>
              <w:left w:w="100" w:type="dxa"/>
              <w:bottom w:w="100" w:type="dxa"/>
              <w:right w:w="100" w:type="dxa"/>
            </w:tcMar>
          </w:tcPr>
          <w:p w14:paraId="23482307" w14:textId="77777777" w:rsidR="0043233B" w:rsidRPr="004E2C66" w:rsidRDefault="0043233B">
            <w:pPr>
              <w:rPr>
                <w:rFonts w:ascii="Times New Roman" w:eastAsia="Times New Roman" w:hAnsi="Times New Roman" w:cs="Times New Roman"/>
                <w:color w:val="000000" w:themeColor="text1"/>
                <w:sz w:val="24"/>
                <w:szCs w:val="24"/>
              </w:rPr>
            </w:pPr>
          </w:p>
        </w:tc>
      </w:tr>
      <w:tr w:rsidR="004E2C66" w:rsidRPr="004E2C66" w14:paraId="181D5B29" w14:textId="77777777" w:rsidTr="00281811">
        <w:trPr>
          <w:trHeight w:val="132"/>
        </w:trPr>
        <w:tc>
          <w:tcPr>
            <w:tcW w:w="9648" w:type="dxa"/>
            <w:tcBorders>
              <w:top w:val="nil"/>
              <w:left w:val="nil"/>
              <w:bottom w:val="nil"/>
              <w:right w:val="nil"/>
            </w:tcBorders>
            <w:tcMar>
              <w:top w:w="0" w:type="dxa"/>
              <w:left w:w="80" w:type="dxa"/>
              <w:bottom w:w="0" w:type="dxa"/>
              <w:right w:w="80" w:type="dxa"/>
            </w:tcMar>
          </w:tcPr>
          <w:p w14:paraId="0C4609A6" w14:textId="77777777" w:rsidR="0043233B" w:rsidRPr="004E2C66" w:rsidRDefault="00875CA9">
            <w:pPr>
              <w:spacing w:line="276" w:lineRule="auto"/>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c. Proposed measurable outcomes that would support or refute hypotheses. </w:t>
            </w:r>
          </w:p>
        </w:tc>
        <w:tc>
          <w:tcPr>
            <w:tcW w:w="231" w:type="dxa"/>
            <w:shd w:val="clear" w:color="auto" w:fill="auto"/>
            <w:tcMar>
              <w:top w:w="100" w:type="dxa"/>
              <w:left w:w="100" w:type="dxa"/>
              <w:bottom w:w="100" w:type="dxa"/>
              <w:right w:w="100" w:type="dxa"/>
            </w:tcMar>
          </w:tcPr>
          <w:p w14:paraId="75ECCA64" w14:textId="77777777" w:rsidR="0043233B" w:rsidRPr="004E2C66" w:rsidRDefault="0043233B">
            <w:pPr>
              <w:rPr>
                <w:rFonts w:ascii="Times New Roman" w:eastAsia="Times New Roman" w:hAnsi="Times New Roman" w:cs="Times New Roman"/>
                <w:color w:val="000000" w:themeColor="text1"/>
                <w:sz w:val="24"/>
                <w:szCs w:val="24"/>
              </w:rPr>
            </w:pPr>
          </w:p>
        </w:tc>
      </w:tr>
      <w:tr w:rsidR="004E2C66" w:rsidRPr="004E2C66" w14:paraId="52D50EEA" w14:textId="77777777" w:rsidTr="00281811">
        <w:trPr>
          <w:trHeight w:val="132"/>
        </w:trPr>
        <w:tc>
          <w:tcPr>
            <w:tcW w:w="9648" w:type="dxa"/>
            <w:tcBorders>
              <w:top w:val="nil"/>
              <w:left w:val="nil"/>
              <w:bottom w:val="nil"/>
              <w:right w:val="nil"/>
            </w:tcBorders>
            <w:tcMar>
              <w:top w:w="0" w:type="dxa"/>
              <w:left w:w="80" w:type="dxa"/>
              <w:bottom w:w="0" w:type="dxa"/>
              <w:right w:w="80" w:type="dxa"/>
            </w:tcMar>
          </w:tcPr>
          <w:p w14:paraId="393EFF0C" w14:textId="77777777" w:rsidR="0043233B" w:rsidRPr="004E2C66" w:rsidRDefault="00875CA9">
            <w:pPr>
              <w:spacing w:line="276" w:lineRule="auto"/>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d. Methodology presented was adequate to understand the results. </w:t>
            </w:r>
          </w:p>
        </w:tc>
        <w:tc>
          <w:tcPr>
            <w:tcW w:w="231" w:type="dxa"/>
            <w:shd w:val="clear" w:color="auto" w:fill="auto"/>
            <w:tcMar>
              <w:top w:w="100" w:type="dxa"/>
              <w:left w:w="100" w:type="dxa"/>
              <w:bottom w:w="100" w:type="dxa"/>
              <w:right w:w="100" w:type="dxa"/>
            </w:tcMar>
          </w:tcPr>
          <w:p w14:paraId="40CB5051" w14:textId="77777777" w:rsidR="0043233B" w:rsidRPr="004E2C66" w:rsidRDefault="0043233B">
            <w:pPr>
              <w:rPr>
                <w:rFonts w:ascii="Times New Roman" w:eastAsia="Times New Roman" w:hAnsi="Times New Roman" w:cs="Times New Roman"/>
                <w:color w:val="000000" w:themeColor="text1"/>
                <w:sz w:val="24"/>
                <w:szCs w:val="24"/>
              </w:rPr>
            </w:pPr>
          </w:p>
        </w:tc>
      </w:tr>
      <w:tr w:rsidR="004E2C66" w:rsidRPr="004E2C66" w14:paraId="4E4E8263" w14:textId="77777777" w:rsidTr="00281811">
        <w:trPr>
          <w:trHeight w:val="132"/>
        </w:trPr>
        <w:tc>
          <w:tcPr>
            <w:tcW w:w="9648" w:type="dxa"/>
            <w:tcBorders>
              <w:top w:val="nil"/>
              <w:left w:val="nil"/>
              <w:bottom w:val="nil"/>
              <w:right w:val="nil"/>
            </w:tcBorders>
            <w:tcMar>
              <w:top w:w="0" w:type="dxa"/>
              <w:left w:w="80" w:type="dxa"/>
              <w:bottom w:w="0" w:type="dxa"/>
              <w:right w:w="80" w:type="dxa"/>
            </w:tcMar>
          </w:tcPr>
          <w:p w14:paraId="52A9F887" w14:textId="77777777" w:rsidR="0043233B" w:rsidRPr="004E2C66" w:rsidRDefault="00875CA9">
            <w:pPr>
              <w:spacing w:line="276" w:lineRule="auto"/>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e. Found appropriate sources of relevant scientific information. </w:t>
            </w:r>
          </w:p>
        </w:tc>
        <w:tc>
          <w:tcPr>
            <w:tcW w:w="231" w:type="dxa"/>
            <w:shd w:val="clear" w:color="auto" w:fill="auto"/>
            <w:tcMar>
              <w:top w:w="100" w:type="dxa"/>
              <w:left w:w="100" w:type="dxa"/>
              <w:bottom w:w="100" w:type="dxa"/>
              <w:right w:w="100" w:type="dxa"/>
            </w:tcMar>
          </w:tcPr>
          <w:p w14:paraId="5DB044DC" w14:textId="77777777" w:rsidR="0043233B" w:rsidRPr="004E2C66" w:rsidRDefault="0043233B">
            <w:pPr>
              <w:rPr>
                <w:rFonts w:ascii="Times New Roman" w:eastAsia="Times New Roman" w:hAnsi="Times New Roman" w:cs="Times New Roman"/>
                <w:color w:val="000000" w:themeColor="text1"/>
                <w:sz w:val="24"/>
                <w:szCs w:val="24"/>
              </w:rPr>
            </w:pPr>
          </w:p>
        </w:tc>
      </w:tr>
      <w:tr w:rsidR="004E2C66" w:rsidRPr="004E2C66" w14:paraId="0585174A" w14:textId="77777777" w:rsidTr="00281811">
        <w:trPr>
          <w:trHeight w:val="132"/>
        </w:trPr>
        <w:tc>
          <w:tcPr>
            <w:tcW w:w="9648" w:type="dxa"/>
            <w:tcBorders>
              <w:top w:val="nil"/>
              <w:left w:val="nil"/>
              <w:bottom w:val="nil"/>
              <w:right w:val="nil"/>
            </w:tcBorders>
            <w:tcMar>
              <w:top w:w="0" w:type="dxa"/>
              <w:left w:w="80" w:type="dxa"/>
              <w:bottom w:w="0" w:type="dxa"/>
              <w:right w:w="80" w:type="dxa"/>
            </w:tcMar>
          </w:tcPr>
          <w:p w14:paraId="34ED0155" w14:textId="77777777" w:rsidR="0043233B" w:rsidRPr="004E2C66" w:rsidRDefault="00875CA9">
            <w:pPr>
              <w:spacing w:line="276" w:lineRule="auto"/>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f. Synthesized and applied current knowledge to generate a contextual foundation for the research problem. </w:t>
            </w:r>
          </w:p>
        </w:tc>
        <w:tc>
          <w:tcPr>
            <w:tcW w:w="231" w:type="dxa"/>
            <w:shd w:val="clear" w:color="auto" w:fill="auto"/>
            <w:tcMar>
              <w:top w:w="100" w:type="dxa"/>
              <w:left w:w="100" w:type="dxa"/>
              <w:bottom w:w="100" w:type="dxa"/>
              <w:right w:w="100" w:type="dxa"/>
            </w:tcMar>
          </w:tcPr>
          <w:p w14:paraId="0358ECE7" w14:textId="77777777" w:rsidR="0043233B" w:rsidRPr="004E2C66" w:rsidRDefault="0043233B">
            <w:pPr>
              <w:rPr>
                <w:rFonts w:ascii="Times New Roman" w:eastAsia="Times New Roman" w:hAnsi="Times New Roman" w:cs="Times New Roman"/>
                <w:color w:val="000000" w:themeColor="text1"/>
                <w:sz w:val="24"/>
                <w:szCs w:val="24"/>
              </w:rPr>
            </w:pPr>
          </w:p>
        </w:tc>
      </w:tr>
      <w:tr w:rsidR="004E2C66" w:rsidRPr="004E2C66" w14:paraId="38DF7BA6" w14:textId="77777777" w:rsidTr="00281811">
        <w:trPr>
          <w:trHeight w:val="266"/>
        </w:trPr>
        <w:tc>
          <w:tcPr>
            <w:tcW w:w="9648" w:type="dxa"/>
            <w:tcBorders>
              <w:top w:val="nil"/>
              <w:left w:val="nil"/>
              <w:bottom w:val="nil"/>
              <w:right w:val="nil"/>
            </w:tcBorders>
            <w:tcMar>
              <w:top w:w="0" w:type="dxa"/>
              <w:left w:w="80" w:type="dxa"/>
              <w:bottom w:w="0" w:type="dxa"/>
              <w:right w:w="80" w:type="dxa"/>
            </w:tcMar>
          </w:tcPr>
          <w:p w14:paraId="6C66EDDC" w14:textId="77777777" w:rsidR="0043233B" w:rsidRPr="004E2C66" w:rsidRDefault="00875CA9">
            <w:pPr>
              <w:spacing w:line="276" w:lineRule="auto"/>
              <w:rPr>
                <w:rFonts w:ascii="Times New Roman" w:eastAsia="Times New Roman" w:hAnsi="Times New Roman" w:cs="Times New Roman"/>
                <w:b/>
                <w:color w:val="000000" w:themeColor="text1"/>
                <w:sz w:val="24"/>
                <w:szCs w:val="24"/>
              </w:rPr>
            </w:pPr>
            <w:r w:rsidRPr="004E2C66">
              <w:rPr>
                <w:rFonts w:ascii="Times New Roman" w:eastAsia="Times New Roman" w:hAnsi="Times New Roman" w:cs="Times New Roman"/>
                <w:b/>
                <w:color w:val="000000" w:themeColor="text1"/>
                <w:sz w:val="24"/>
                <w:szCs w:val="24"/>
              </w:rPr>
              <w:t xml:space="preserve">(C) The content was well organized and clearly explained the research and experimental findings because the poster (16 pts): </w:t>
            </w:r>
          </w:p>
        </w:tc>
        <w:tc>
          <w:tcPr>
            <w:tcW w:w="231" w:type="dxa"/>
            <w:shd w:val="clear" w:color="auto" w:fill="auto"/>
            <w:tcMar>
              <w:top w:w="100" w:type="dxa"/>
              <w:left w:w="100" w:type="dxa"/>
              <w:bottom w:w="100" w:type="dxa"/>
              <w:right w:w="100" w:type="dxa"/>
            </w:tcMar>
          </w:tcPr>
          <w:p w14:paraId="43C00729" w14:textId="77777777" w:rsidR="0043233B" w:rsidRPr="004E2C66" w:rsidRDefault="0043233B">
            <w:pPr>
              <w:rPr>
                <w:rFonts w:ascii="Times New Roman" w:eastAsia="Times New Roman" w:hAnsi="Times New Roman" w:cs="Times New Roman"/>
                <w:color w:val="000000" w:themeColor="text1"/>
                <w:sz w:val="24"/>
                <w:szCs w:val="24"/>
              </w:rPr>
            </w:pPr>
          </w:p>
        </w:tc>
      </w:tr>
      <w:tr w:rsidR="004E2C66" w:rsidRPr="004E2C66" w14:paraId="000EE63B" w14:textId="77777777" w:rsidTr="00281811">
        <w:trPr>
          <w:trHeight w:val="132"/>
        </w:trPr>
        <w:tc>
          <w:tcPr>
            <w:tcW w:w="9648" w:type="dxa"/>
            <w:tcBorders>
              <w:top w:val="nil"/>
              <w:left w:val="nil"/>
              <w:bottom w:val="nil"/>
              <w:right w:val="nil"/>
            </w:tcBorders>
            <w:tcMar>
              <w:top w:w="0" w:type="dxa"/>
              <w:left w:w="80" w:type="dxa"/>
              <w:bottom w:w="0" w:type="dxa"/>
              <w:right w:w="80" w:type="dxa"/>
            </w:tcMar>
          </w:tcPr>
          <w:p w14:paraId="70975B48" w14:textId="77777777" w:rsidR="0043233B" w:rsidRPr="004E2C66" w:rsidRDefault="00875CA9">
            <w:pPr>
              <w:spacing w:line="276" w:lineRule="auto"/>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a. Connected analysis of results with valid claims or conclusion in a logical way. </w:t>
            </w:r>
          </w:p>
        </w:tc>
        <w:tc>
          <w:tcPr>
            <w:tcW w:w="231" w:type="dxa"/>
            <w:shd w:val="clear" w:color="auto" w:fill="auto"/>
            <w:tcMar>
              <w:top w:w="100" w:type="dxa"/>
              <w:left w:w="100" w:type="dxa"/>
              <w:bottom w:w="100" w:type="dxa"/>
              <w:right w:w="100" w:type="dxa"/>
            </w:tcMar>
          </w:tcPr>
          <w:p w14:paraId="7995BA09" w14:textId="77777777" w:rsidR="0043233B" w:rsidRPr="004E2C66" w:rsidRDefault="0043233B">
            <w:pPr>
              <w:rPr>
                <w:rFonts w:ascii="Times New Roman" w:eastAsia="Times New Roman" w:hAnsi="Times New Roman" w:cs="Times New Roman"/>
                <w:color w:val="000000" w:themeColor="text1"/>
                <w:sz w:val="24"/>
                <w:szCs w:val="24"/>
              </w:rPr>
            </w:pPr>
          </w:p>
        </w:tc>
      </w:tr>
      <w:tr w:rsidR="004E2C66" w:rsidRPr="004E2C66" w14:paraId="4691E64C" w14:textId="77777777" w:rsidTr="00281811">
        <w:trPr>
          <w:trHeight w:val="132"/>
        </w:trPr>
        <w:tc>
          <w:tcPr>
            <w:tcW w:w="9648" w:type="dxa"/>
            <w:tcBorders>
              <w:top w:val="nil"/>
              <w:left w:val="nil"/>
              <w:bottom w:val="nil"/>
              <w:right w:val="nil"/>
            </w:tcBorders>
            <w:tcMar>
              <w:top w:w="0" w:type="dxa"/>
              <w:left w:w="80" w:type="dxa"/>
              <w:bottom w:w="0" w:type="dxa"/>
              <w:right w:w="80" w:type="dxa"/>
            </w:tcMar>
          </w:tcPr>
          <w:p w14:paraId="56A31BC1" w14:textId="77777777" w:rsidR="0043233B" w:rsidRPr="004E2C66" w:rsidRDefault="00875CA9">
            <w:pPr>
              <w:spacing w:line="276" w:lineRule="auto"/>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b. Aligned conclusion with analyses, hypotheses, research question(s), and existing knowledge. </w:t>
            </w:r>
          </w:p>
        </w:tc>
        <w:tc>
          <w:tcPr>
            <w:tcW w:w="231" w:type="dxa"/>
            <w:shd w:val="clear" w:color="auto" w:fill="auto"/>
            <w:tcMar>
              <w:top w:w="100" w:type="dxa"/>
              <w:left w:w="100" w:type="dxa"/>
              <w:bottom w:w="100" w:type="dxa"/>
              <w:right w:w="100" w:type="dxa"/>
            </w:tcMar>
          </w:tcPr>
          <w:p w14:paraId="4A6CAF67" w14:textId="77777777" w:rsidR="0043233B" w:rsidRPr="004E2C66" w:rsidRDefault="0043233B">
            <w:pPr>
              <w:rPr>
                <w:rFonts w:ascii="Times New Roman" w:eastAsia="Times New Roman" w:hAnsi="Times New Roman" w:cs="Times New Roman"/>
                <w:color w:val="000000" w:themeColor="text1"/>
                <w:sz w:val="24"/>
                <w:szCs w:val="24"/>
              </w:rPr>
            </w:pPr>
          </w:p>
        </w:tc>
      </w:tr>
      <w:tr w:rsidR="004E2C66" w:rsidRPr="004E2C66" w14:paraId="07721410" w14:textId="77777777" w:rsidTr="00281811">
        <w:trPr>
          <w:trHeight w:val="132"/>
        </w:trPr>
        <w:tc>
          <w:tcPr>
            <w:tcW w:w="9648" w:type="dxa"/>
            <w:tcBorders>
              <w:top w:val="nil"/>
              <w:left w:val="nil"/>
              <w:bottom w:val="nil"/>
              <w:right w:val="nil"/>
            </w:tcBorders>
            <w:tcMar>
              <w:top w:w="0" w:type="dxa"/>
              <w:left w:w="80" w:type="dxa"/>
              <w:bottom w:w="0" w:type="dxa"/>
              <w:right w:w="80" w:type="dxa"/>
            </w:tcMar>
          </w:tcPr>
          <w:p w14:paraId="663CD051" w14:textId="77777777" w:rsidR="0043233B" w:rsidRPr="004E2C66" w:rsidRDefault="00875CA9">
            <w:pPr>
              <w:spacing w:line="276" w:lineRule="auto"/>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c. Determined and articulated whether data supported or refuted hypotheses and predictions. </w:t>
            </w:r>
          </w:p>
        </w:tc>
        <w:tc>
          <w:tcPr>
            <w:tcW w:w="231" w:type="dxa"/>
            <w:shd w:val="clear" w:color="auto" w:fill="auto"/>
            <w:tcMar>
              <w:top w:w="100" w:type="dxa"/>
              <w:left w:w="100" w:type="dxa"/>
              <w:bottom w:w="100" w:type="dxa"/>
              <w:right w:w="100" w:type="dxa"/>
            </w:tcMar>
          </w:tcPr>
          <w:p w14:paraId="4610A40B" w14:textId="77777777" w:rsidR="0043233B" w:rsidRPr="004E2C66" w:rsidRDefault="0043233B">
            <w:pPr>
              <w:rPr>
                <w:rFonts w:ascii="Times New Roman" w:eastAsia="Times New Roman" w:hAnsi="Times New Roman" w:cs="Times New Roman"/>
                <w:color w:val="000000" w:themeColor="text1"/>
                <w:sz w:val="24"/>
                <w:szCs w:val="24"/>
              </w:rPr>
            </w:pPr>
          </w:p>
        </w:tc>
      </w:tr>
      <w:tr w:rsidR="0043233B" w:rsidRPr="004E2C66" w14:paraId="062DBF64" w14:textId="77777777" w:rsidTr="00281811">
        <w:trPr>
          <w:trHeight w:val="370"/>
        </w:trPr>
        <w:tc>
          <w:tcPr>
            <w:tcW w:w="9648" w:type="dxa"/>
            <w:tcBorders>
              <w:top w:val="nil"/>
              <w:left w:val="nil"/>
              <w:bottom w:val="nil"/>
              <w:right w:val="nil"/>
            </w:tcBorders>
            <w:tcMar>
              <w:top w:w="0" w:type="dxa"/>
              <w:left w:w="80" w:type="dxa"/>
              <w:bottom w:w="0" w:type="dxa"/>
              <w:right w:w="80" w:type="dxa"/>
            </w:tcMar>
          </w:tcPr>
          <w:p w14:paraId="3E786A07" w14:textId="77777777" w:rsidR="0043233B" w:rsidRPr="004E2C66" w:rsidRDefault="00875CA9">
            <w:pPr>
              <w:spacing w:line="276" w:lineRule="auto"/>
              <w:rPr>
                <w:rFonts w:ascii="Times New Roman" w:eastAsia="Times New Roman" w:hAnsi="Times New Roman" w:cs="Times New Roman"/>
                <w:color w:val="000000" w:themeColor="text1"/>
                <w:sz w:val="24"/>
                <w:szCs w:val="24"/>
              </w:rPr>
            </w:pPr>
            <w:r w:rsidRPr="004E2C66">
              <w:rPr>
                <w:rFonts w:ascii="Times New Roman" w:eastAsia="Times New Roman" w:hAnsi="Times New Roman" w:cs="Times New Roman"/>
                <w:color w:val="000000" w:themeColor="text1"/>
                <w:sz w:val="24"/>
                <w:szCs w:val="24"/>
              </w:rPr>
              <w:t xml:space="preserve">d. Evaluated limitations of the findings and limitations that determined the scope of inference. </w:t>
            </w:r>
          </w:p>
        </w:tc>
        <w:tc>
          <w:tcPr>
            <w:tcW w:w="231" w:type="dxa"/>
            <w:shd w:val="clear" w:color="auto" w:fill="auto"/>
            <w:tcMar>
              <w:top w:w="100" w:type="dxa"/>
              <w:left w:w="100" w:type="dxa"/>
              <w:bottom w:w="100" w:type="dxa"/>
              <w:right w:w="100" w:type="dxa"/>
            </w:tcMar>
          </w:tcPr>
          <w:p w14:paraId="2C885B92" w14:textId="77777777" w:rsidR="0043233B" w:rsidRPr="004E2C66" w:rsidRDefault="0043233B">
            <w:pPr>
              <w:rPr>
                <w:rFonts w:ascii="Times New Roman" w:eastAsia="Times New Roman" w:hAnsi="Times New Roman" w:cs="Times New Roman"/>
                <w:color w:val="000000" w:themeColor="text1"/>
                <w:sz w:val="24"/>
                <w:szCs w:val="24"/>
              </w:rPr>
            </w:pPr>
          </w:p>
        </w:tc>
      </w:tr>
    </w:tbl>
    <w:p w14:paraId="24142085" w14:textId="77777777" w:rsidR="0043233B" w:rsidRPr="004E2C66" w:rsidRDefault="0043233B">
      <w:pPr>
        <w:rPr>
          <w:rFonts w:ascii="Times New Roman" w:eastAsia="Times New Roman" w:hAnsi="Times New Roman" w:cs="Times New Roman"/>
          <w:color w:val="000000" w:themeColor="text1"/>
        </w:rPr>
      </w:pPr>
    </w:p>
    <w:sectPr w:rsidR="0043233B" w:rsidRPr="004E2C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77D"/>
    <w:multiLevelType w:val="multilevel"/>
    <w:tmpl w:val="6BA05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322E6C"/>
    <w:multiLevelType w:val="multilevel"/>
    <w:tmpl w:val="5394D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922846"/>
    <w:multiLevelType w:val="multilevel"/>
    <w:tmpl w:val="9A32F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F54898"/>
    <w:multiLevelType w:val="multilevel"/>
    <w:tmpl w:val="7A1036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A1D0389"/>
    <w:multiLevelType w:val="hybridMultilevel"/>
    <w:tmpl w:val="0B7AC482"/>
    <w:lvl w:ilvl="0" w:tplc="041A9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33B"/>
    <w:rsid w:val="000554C4"/>
    <w:rsid w:val="000832DB"/>
    <w:rsid w:val="000C11FD"/>
    <w:rsid w:val="000E2515"/>
    <w:rsid w:val="000F72DF"/>
    <w:rsid w:val="0010060D"/>
    <w:rsid w:val="0017172D"/>
    <w:rsid w:val="001A220D"/>
    <w:rsid w:val="001D58D4"/>
    <w:rsid w:val="001E5189"/>
    <w:rsid w:val="001E6044"/>
    <w:rsid w:val="00241240"/>
    <w:rsid w:val="00246093"/>
    <w:rsid w:val="00281811"/>
    <w:rsid w:val="002F0DEF"/>
    <w:rsid w:val="00323474"/>
    <w:rsid w:val="00357EF1"/>
    <w:rsid w:val="003606A8"/>
    <w:rsid w:val="00361B74"/>
    <w:rsid w:val="003A1397"/>
    <w:rsid w:val="003A1CD2"/>
    <w:rsid w:val="003B7246"/>
    <w:rsid w:val="003C24C2"/>
    <w:rsid w:val="003E467D"/>
    <w:rsid w:val="0043233B"/>
    <w:rsid w:val="004B5218"/>
    <w:rsid w:val="004B7610"/>
    <w:rsid w:val="004E2C66"/>
    <w:rsid w:val="005A2DAA"/>
    <w:rsid w:val="005A506B"/>
    <w:rsid w:val="005B437D"/>
    <w:rsid w:val="005C1617"/>
    <w:rsid w:val="005C4BAE"/>
    <w:rsid w:val="00650334"/>
    <w:rsid w:val="00652F10"/>
    <w:rsid w:val="0065504D"/>
    <w:rsid w:val="00724079"/>
    <w:rsid w:val="00766B1F"/>
    <w:rsid w:val="007B20B9"/>
    <w:rsid w:val="007C22DF"/>
    <w:rsid w:val="007D4696"/>
    <w:rsid w:val="007E210C"/>
    <w:rsid w:val="007F0587"/>
    <w:rsid w:val="00842025"/>
    <w:rsid w:val="00855FA0"/>
    <w:rsid w:val="00875CA9"/>
    <w:rsid w:val="00877F8F"/>
    <w:rsid w:val="00886D0F"/>
    <w:rsid w:val="00914A31"/>
    <w:rsid w:val="00927C24"/>
    <w:rsid w:val="0094426C"/>
    <w:rsid w:val="00966487"/>
    <w:rsid w:val="00981E83"/>
    <w:rsid w:val="00990748"/>
    <w:rsid w:val="00995649"/>
    <w:rsid w:val="009E0C8E"/>
    <w:rsid w:val="00A22209"/>
    <w:rsid w:val="00A346E1"/>
    <w:rsid w:val="00A36DE2"/>
    <w:rsid w:val="00A63C37"/>
    <w:rsid w:val="00A914CE"/>
    <w:rsid w:val="00A952D3"/>
    <w:rsid w:val="00AA5181"/>
    <w:rsid w:val="00AA6EA1"/>
    <w:rsid w:val="00AC5A9B"/>
    <w:rsid w:val="00B26892"/>
    <w:rsid w:val="00B3232B"/>
    <w:rsid w:val="00B46312"/>
    <w:rsid w:val="00B54AB9"/>
    <w:rsid w:val="00BB3557"/>
    <w:rsid w:val="00BC5BA9"/>
    <w:rsid w:val="00BE5168"/>
    <w:rsid w:val="00BF3C7D"/>
    <w:rsid w:val="00C2328D"/>
    <w:rsid w:val="00C71D7B"/>
    <w:rsid w:val="00C96B42"/>
    <w:rsid w:val="00CA1CAF"/>
    <w:rsid w:val="00CC43D8"/>
    <w:rsid w:val="00D65C25"/>
    <w:rsid w:val="00D71A23"/>
    <w:rsid w:val="00D71D5E"/>
    <w:rsid w:val="00D90998"/>
    <w:rsid w:val="00E251C7"/>
    <w:rsid w:val="00E85F8F"/>
    <w:rsid w:val="00EC6B03"/>
    <w:rsid w:val="00EC7E1C"/>
    <w:rsid w:val="00EF6E36"/>
    <w:rsid w:val="00F10E6F"/>
    <w:rsid w:val="00FF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81189B"/>
  <w15:docId w15:val="{6EFF74DA-63E4-7F4D-A4FB-1498C949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46312"/>
    <w:rPr>
      <w:color w:val="0000FF" w:themeColor="hyperlink"/>
      <w:u w:val="single"/>
    </w:rPr>
  </w:style>
  <w:style w:type="character" w:styleId="UnresolvedMention">
    <w:name w:val="Unresolved Mention"/>
    <w:basedOn w:val="DefaultParagraphFont"/>
    <w:uiPriority w:val="99"/>
    <w:semiHidden/>
    <w:unhideWhenUsed/>
    <w:rsid w:val="00B46312"/>
    <w:rPr>
      <w:color w:val="605E5C"/>
      <w:shd w:val="clear" w:color="auto" w:fill="E1DFDD"/>
    </w:rPr>
  </w:style>
  <w:style w:type="paragraph" w:styleId="ListParagraph">
    <w:name w:val="List Paragraph"/>
    <w:basedOn w:val="Normal"/>
    <w:uiPriority w:val="34"/>
    <w:qFormat/>
    <w:rsid w:val="003C2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osi.gatech.edu/content/honor-code" TargetMode="External"/><Relationship Id="rId13" Type="http://schemas.openxmlformats.org/officeDocument/2006/relationships/hyperlink" Target="http://success.gatech.edu/plus-sessions" TargetMode="External"/><Relationship Id="rId18" Type="http://schemas.openxmlformats.org/officeDocument/2006/relationships/hyperlink" Target="https://advising.gatech.edu/" TargetMode="External"/><Relationship Id="rId26" Type="http://schemas.openxmlformats.org/officeDocument/2006/relationships/hyperlink" Target="http://www.veterans.gatech.edu/" TargetMode="External"/><Relationship Id="rId3" Type="http://schemas.openxmlformats.org/officeDocument/2006/relationships/settings" Target="settings.xml"/><Relationship Id="rId21" Type="http://schemas.openxmlformats.org/officeDocument/2006/relationships/hyperlink" Target="https://health.gatech.edu/" TargetMode="External"/><Relationship Id="rId7" Type="http://schemas.openxmlformats.org/officeDocument/2006/relationships/hyperlink" Target="http://osi.gatech.edu/content/honor-code" TargetMode="External"/><Relationship Id="rId12" Type="http://schemas.openxmlformats.org/officeDocument/2006/relationships/hyperlink" Target="http://success.gatech.edu/1-1-tutoring" TargetMode="External"/><Relationship Id="rId17" Type="http://schemas.openxmlformats.org/officeDocument/2006/relationships/hyperlink" Target="http://www.communicationcenter.gatech.edu" TargetMode="External"/><Relationship Id="rId25" Type="http://schemas.openxmlformats.org/officeDocument/2006/relationships/hyperlink" Target="https://lgbtqia.gatech.edu/" TargetMode="External"/><Relationship Id="rId2" Type="http://schemas.openxmlformats.org/officeDocument/2006/relationships/styles" Target="styles.xml"/><Relationship Id="rId16" Type="http://schemas.openxmlformats.org/officeDocument/2006/relationships/hyperlink" Target="http://omed.gatech.edu/programs/academic-support" TargetMode="External"/><Relationship Id="rId20" Type="http://schemas.openxmlformats.org/officeDocument/2006/relationships/hyperlink" Target="https://studentlife.gatech.edu/content/star-servic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ennifer.leavey@biology.gatech.edu" TargetMode="External"/><Relationship Id="rId11" Type="http://schemas.openxmlformats.org/officeDocument/2006/relationships/hyperlink" Target="http://commlab.gatech.edu" TargetMode="External"/><Relationship Id="rId24" Type="http://schemas.openxmlformats.org/officeDocument/2006/relationships/hyperlink" Target="http://www.womenscenter.gatech.edu" TargetMode="External"/><Relationship Id="rId5" Type="http://schemas.openxmlformats.org/officeDocument/2006/relationships/hyperlink" Target="https://health.gatech.edu/coronavirus/testing" TargetMode="External"/><Relationship Id="rId15" Type="http://schemas.openxmlformats.org/officeDocument/2006/relationships/hyperlink" Target="https://housing.gatech.edu/learning-assistance-program" TargetMode="External"/><Relationship Id="rId23" Type="http://schemas.openxmlformats.org/officeDocument/2006/relationships/hyperlink" Target="http://www.womenscenter.gatech.edu" TargetMode="External"/><Relationship Id="rId28" Type="http://schemas.openxmlformats.org/officeDocument/2006/relationships/fontTable" Target="fontTable.xml"/><Relationship Id="rId10" Type="http://schemas.openxmlformats.org/officeDocument/2006/relationships/hyperlink" Target="http://www.success.gatech.edu/" TargetMode="External"/><Relationship Id="rId19" Type="http://schemas.openxmlformats.org/officeDocument/2006/relationships/hyperlink" Target="http://counseling.gatech.edu/content/home-page" TargetMode="External"/><Relationship Id="rId4" Type="http://schemas.openxmlformats.org/officeDocument/2006/relationships/webSettings" Target="webSettings.xml"/><Relationship Id="rId9" Type="http://schemas.openxmlformats.org/officeDocument/2006/relationships/hyperlink" Target="http://disabilityservices.gatech.edu" TargetMode="External"/><Relationship Id="rId14" Type="http://schemas.openxmlformats.org/officeDocument/2006/relationships/hyperlink" Target="http://www.success.gatech.edu/academic-coaching" TargetMode="External"/><Relationship Id="rId22" Type="http://schemas.openxmlformats.org/officeDocument/2006/relationships/hyperlink" Target="https://omed.gatech.edu/" TargetMode="External"/><Relationship Id="rId27" Type="http://schemas.openxmlformats.org/officeDocument/2006/relationships/hyperlink" Target="https://www.library.gatech.edu/services/multimedi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Leavey, Jennifer K</cp:lastModifiedBy>
  <cp:revision>87</cp:revision>
  <dcterms:created xsi:type="dcterms:W3CDTF">2022-01-04T20:04:00Z</dcterms:created>
  <dcterms:modified xsi:type="dcterms:W3CDTF">2022-01-06T17:28:00Z</dcterms:modified>
</cp:coreProperties>
</file>